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6164"/>
      </w:tblGrid>
      <w:tr w:rsidR="00E22A01" w14:paraId="2F44B939" w14:textId="77777777" w:rsidTr="00967C46">
        <w:trPr>
          <w:trHeight w:val="1284"/>
        </w:trPr>
        <w:tc>
          <w:tcPr>
            <w:tcW w:w="3470" w:type="dxa"/>
          </w:tcPr>
          <w:p w14:paraId="62B6BA9C" w14:textId="77777777" w:rsidR="00E22A01" w:rsidRDefault="00E22A01" w:rsidP="00967C46">
            <w:pPr>
              <w:tabs>
                <w:tab w:val="center" w:pos="1985"/>
                <w:tab w:val="center" w:pos="6521"/>
              </w:tabs>
              <w:spacing w:line="240" w:lineRule="auto"/>
              <w:jc w:val="center"/>
              <w:rPr>
                <w:b/>
              </w:rPr>
            </w:pPr>
            <w:r w:rsidRPr="007B747E">
              <w:rPr>
                <w:sz w:val="26"/>
              </w:rPr>
              <w:t>ỦY BAN MTTQ VIỆT NAM TỈNH KHÁNH HÒA</w:t>
            </w:r>
          </w:p>
          <w:p w14:paraId="1721D608" w14:textId="77777777" w:rsidR="00E22A01" w:rsidRDefault="00E22A01" w:rsidP="00967C46">
            <w:pPr>
              <w:tabs>
                <w:tab w:val="center" w:pos="1985"/>
                <w:tab w:val="center" w:pos="6521"/>
              </w:tabs>
              <w:spacing w:line="240" w:lineRule="auto"/>
              <w:jc w:val="center"/>
              <w:rPr>
                <w:b/>
                <w:sz w:val="26"/>
              </w:rPr>
            </w:pPr>
            <w:r>
              <w:rPr>
                <w:b/>
                <w:noProof/>
                <w:sz w:val="26"/>
                <w:lang w:val="en-US"/>
                <w14:ligatures w14:val="standardContextual"/>
              </w:rPr>
              <mc:AlternateContent>
                <mc:Choice Requires="wps">
                  <w:drawing>
                    <wp:anchor distT="0" distB="0" distL="114300" distR="114300" simplePos="0" relativeHeight="251661312" behindDoc="0" locked="0" layoutInCell="1" allowOverlap="1" wp14:anchorId="61927C9B" wp14:editId="4BC32FCF">
                      <wp:simplePos x="0" y="0"/>
                      <wp:positionH relativeFrom="page">
                        <wp:posOffset>278765</wp:posOffset>
                      </wp:positionH>
                      <wp:positionV relativeFrom="page">
                        <wp:posOffset>576580</wp:posOffset>
                      </wp:positionV>
                      <wp:extent cx="163957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16395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E5BF54F" id="Straight Connector 1"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1.95pt,45.4pt" to="151.0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" strokecolor="black [3200]" strokeweight=".5pt">
                      <v:stroke joinstyle="miter"/>
                      <w10:wrap anchorx="page" anchory="page"/>
                    </v:line>
                  </w:pict>
                </mc:Fallback>
              </mc:AlternateContent>
            </w:r>
            <w:r w:rsidRPr="00935C0D">
              <w:rPr>
                <w:b/>
                <w:sz w:val="26"/>
              </w:rPr>
              <w:t>BAN THƯỜNG TRỰC</w:t>
            </w:r>
          </w:p>
          <w:p w14:paraId="081C9ED7" w14:textId="77777777" w:rsidR="00E22A01" w:rsidRPr="002C5C3D" w:rsidRDefault="00E22A01" w:rsidP="00967C46">
            <w:pPr>
              <w:tabs>
                <w:tab w:val="center" w:pos="1985"/>
                <w:tab w:val="center" w:pos="6521"/>
              </w:tabs>
              <w:spacing w:line="240" w:lineRule="auto"/>
              <w:rPr>
                <w:b/>
                <w:sz w:val="8"/>
              </w:rPr>
            </w:pPr>
          </w:p>
          <w:p w14:paraId="4D065ED8" w14:textId="4A6737CB" w:rsidR="00E22A01" w:rsidRPr="002C5C3D" w:rsidRDefault="00EA2868" w:rsidP="00967C46">
            <w:pPr>
              <w:tabs>
                <w:tab w:val="center" w:pos="1985"/>
                <w:tab w:val="center" w:pos="6521"/>
              </w:tabs>
              <w:spacing w:line="240" w:lineRule="auto"/>
              <w:jc w:val="center"/>
              <w:rPr>
                <w:b/>
                <w:sz w:val="26"/>
              </w:rPr>
            </w:pPr>
            <w:r>
              <w:rPr>
                <w:sz w:val="26"/>
                <w:lang w:val="en-US"/>
              </w:rPr>
              <w:t xml:space="preserve"> </w:t>
            </w:r>
            <w:r w:rsidR="00E22A01">
              <w:rPr>
                <w:sz w:val="26"/>
              </w:rPr>
              <w:t>S</w:t>
            </w:r>
            <w:r w:rsidR="00E22A01" w:rsidRPr="009B0659">
              <w:rPr>
                <w:sz w:val="26"/>
              </w:rPr>
              <w:t>ố</w:t>
            </w:r>
            <w:r>
              <w:rPr>
                <w:sz w:val="26"/>
              </w:rPr>
              <w:t>:</w:t>
            </w:r>
            <w:r w:rsidR="00817C20">
              <w:rPr>
                <w:sz w:val="26"/>
                <w:lang w:val="en-US"/>
              </w:rPr>
              <w:t>12</w:t>
            </w:r>
            <w:r w:rsidR="00E22A01" w:rsidRPr="009B0659">
              <w:rPr>
                <w:sz w:val="26"/>
              </w:rPr>
              <w:t xml:space="preserve"> </w:t>
            </w:r>
            <w:r w:rsidR="00E22A01">
              <w:rPr>
                <w:sz w:val="26"/>
                <w:lang w:val="en-US"/>
              </w:rPr>
              <w:t>/</w:t>
            </w:r>
            <w:r w:rsidR="007028DD">
              <w:rPr>
                <w:sz w:val="26"/>
                <w:lang w:val="en-US"/>
              </w:rPr>
              <w:t>KH</w:t>
            </w:r>
            <w:r w:rsidR="007028DD">
              <w:rPr>
                <w:sz w:val="26"/>
              </w:rPr>
              <w:t>-</w:t>
            </w:r>
            <w:r w:rsidR="00E22A01" w:rsidRPr="009B0659">
              <w:rPr>
                <w:sz w:val="26"/>
              </w:rPr>
              <w:t>MTTQ-BTT</w:t>
            </w:r>
          </w:p>
          <w:p w14:paraId="7FDFD282" w14:textId="66C85FA3" w:rsidR="008D701B" w:rsidRPr="00EB63B6" w:rsidRDefault="008D701B" w:rsidP="008D701B">
            <w:pPr>
              <w:tabs>
                <w:tab w:val="center" w:pos="1701"/>
                <w:tab w:val="center" w:pos="6521"/>
              </w:tabs>
              <w:spacing w:line="240" w:lineRule="auto"/>
              <w:ind w:right="-61"/>
              <w:jc w:val="center"/>
              <w:rPr>
                <w:rFonts w:eastAsia="Times New Roman"/>
                <w:i/>
                <w:iCs/>
                <w:color w:val="000000"/>
                <w:sz w:val="24"/>
                <w:szCs w:val="24"/>
                <w:lang w:eastAsia="vi-VN"/>
              </w:rPr>
            </w:pPr>
          </w:p>
        </w:tc>
        <w:tc>
          <w:tcPr>
            <w:tcW w:w="6164" w:type="dxa"/>
          </w:tcPr>
          <w:p w14:paraId="489BAF66" w14:textId="77777777" w:rsidR="00E22A01" w:rsidRDefault="00E22A01" w:rsidP="00967C46">
            <w:pPr>
              <w:tabs>
                <w:tab w:val="center" w:pos="1985"/>
                <w:tab w:val="center" w:pos="6521"/>
              </w:tabs>
              <w:spacing w:line="240" w:lineRule="auto"/>
              <w:jc w:val="center"/>
              <w:rPr>
                <w:b/>
              </w:rPr>
            </w:pPr>
            <w:r w:rsidRPr="007B747E">
              <w:rPr>
                <w:b/>
                <w:sz w:val="26"/>
              </w:rPr>
              <w:t>CỘNG HÒA XÃ HỘI CHỦ NGHĨA VIỆT NAM</w:t>
            </w:r>
          </w:p>
          <w:p w14:paraId="17A4C4BB" w14:textId="77777777" w:rsidR="00E22A01" w:rsidRDefault="00E22A01" w:rsidP="00967C46">
            <w:pPr>
              <w:tabs>
                <w:tab w:val="center" w:pos="1985"/>
                <w:tab w:val="center" w:pos="6521"/>
              </w:tabs>
              <w:spacing w:line="240" w:lineRule="auto"/>
              <w:jc w:val="center"/>
              <w:rPr>
                <w:i/>
              </w:rPr>
            </w:pPr>
            <w:r w:rsidRPr="007B747E">
              <w:rPr>
                <w:b/>
              </w:rPr>
              <w:t>Độc lậ</w:t>
            </w:r>
            <w:r>
              <w:rPr>
                <w:b/>
              </w:rPr>
              <w:t>p -</w:t>
            </w:r>
            <w:r w:rsidRPr="007B747E">
              <w:rPr>
                <w:b/>
              </w:rPr>
              <w:t xml:space="preserve"> Tự</w:t>
            </w:r>
            <w:r>
              <w:rPr>
                <w:b/>
              </w:rPr>
              <w:t xml:space="preserve"> do -</w:t>
            </w:r>
            <w:r w:rsidRPr="007B747E">
              <w:rPr>
                <w:b/>
              </w:rPr>
              <w:t xml:space="preserve"> Hạnh phúc</w:t>
            </w:r>
          </w:p>
          <w:p w14:paraId="271C0A42" w14:textId="77777777" w:rsidR="00E22A01" w:rsidRDefault="00E22A01" w:rsidP="00967C46">
            <w:pPr>
              <w:tabs>
                <w:tab w:val="center" w:pos="6521"/>
              </w:tabs>
              <w:spacing w:line="240" w:lineRule="auto"/>
              <w:jc w:val="center"/>
              <w:rPr>
                <w:i/>
              </w:rPr>
            </w:pPr>
            <w:r>
              <w:rPr>
                <w:b/>
                <w:noProof/>
                <w:lang w:val="en-US"/>
                <w14:ligatures w14:val="standardContextual"/>
              </w:rPr>
              <mc:AlternateContent>
                <mc:Choice Requires="wps">
                  <w:drawing>
                    <wp:anchor distT="0" distB="0" distL="114300" distR="114300" simplePos="0" relativeHeight="251662336" behindDoc="0" locked="0" layoutInCell="1" allowOverlap="1" wp14:anchorId="1A0DE873" wp14:editId="229B4BDC">
                      <wp:simplePos x="0" y="0"/>
                      <wp:positionH relativeFrom="page">
                        <wp:posOffset>840740</wp:posOffset>
                      </wp:positionH>
                      <wp:positionV relativeFrom="page">
                        <wp:posOffset>413385</wp:posOffset>
                      </wp:positionV>
                      <wp:extent cx="22288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0F251B" id="Straight Connector 2" o:spid="_x0000_s1026"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6.2pt,32.55pt" to="241.7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" strokecolor="black [3200]" strokeweight=".5pt">
                      <v:stroke joinstyle="miter"/>
                      <w10:wrap anchorx="page" anchory="page"/>
                    </v:line>
                  </w:pict>
                </mc:Fallback>
              </mc:AlternateContent>
            </w:r>
          </w:p>
          <w:p w14:paraId="79C25506" w14:textId="10D16838" w:rsidR="00E22A01" w:rsidRDefault="00E22A01" w:rsidP="00967C46">
            <w:pPr>
              <w:tabs>
                <w:tab w:val="center" w:pos="6521"/>
              </w:tabs>
              <w:spacing w:line="240" w:lineRule="auto"/>
              <w:jc w:val="center"/>
            </w:pPr>
            <w:r w:rsidRPr="002B3BC8">
              <w:rPr>
                <w:i/>
              </w:rPr>
              <w:t>Khánh Hòa, ngày</w:t>
            </w:r>
            <w:r>
              <w:rPr>
                <w:i/>
              </w:rPr>
              <w:t xml:space="preserve"> </w:t>
            </w:r>
            <w:r w:rsidR="00817C20">
              <w:rPr>
                <w:i/>
                <w:lang w:val="en-US"/>
              </w:rPr>
              <w:t>26</w:t>
            </w:r>
            <w:r w:rsidRPr="002B3BC8">
              <w:rPr>
                <w:i/>
              </w:rPr>
              <w:t xml:space="preserve"> tháng</w:t>
            </w:r>
            <w:r>
              <w:rPr>
                <w:i/>
              </w:rPr>
              <w:t xml:space="preserve"> </w:t>
            </w:r>
            <w:r>
              <w:rPr>
                <w:i/>
                <w:lang w:val="en-US"/>
              </w:rPr>
              <w:t xml:space="preserve"> </w:t>
            </w:r>
            <w:r w:rsidR="008D701B">
              <w:rPr>
                <w:i/>
              </w:rPr>
              <w:t>8</w:t>
            </w:r>
            <w:r w:rsidRPr="002B3BC8">
              <w:rPr>
                <w:i/>
              </w:rPr>
              <w:t xml:space="preserve"> </w:t>
            </w:r>
            <w:r>
              <w:rPr>
                <w:i/>
                <w:lang w:val="en-US"/>
              </w:rPr>
              <w:t xml:space="preserve"> </w:t>
            </w:r>
            <w:r w:rsidRPr="002B3BC8">
              <w:rPr>
                <w:i/>
              </w:rPr>
              <w:t xml:space="preserve">năm </w:t>
            </w:r>
            <w:r>
              <w:rPr>
                <w:i/>
              </w:rPr>
              <w:t>2025</w:t>
            </w:r>
          </w:p>
        </w:tc>
      </w:tr>
    </w:tbl>
    <w:p w14:paraId="7C2A457B" w14:textId="77777777" w:rsidR="00E22A01" w:rsidRPr="00DE5AF1" w:rsidRDefault="00E22A01" w:rsidP="00DE5AF1">
      <w:pPr>
        <w:rPr>
          <w:b/>
          <w:sz w:val="32"/>
          <w:szCs w:val="32"/>
          <w:lang w:val="en-US"/>
        </w:rPr>
      </w:pPr>
    </w:p>
    <w:p w14:paraId="29B4D443" w14:textId="074E1AEB" w:rsidR="007028DD" w:rsidRPr="007028DD" w:rsidRDefault="007028DD" w:rsidP="00DE5AF1">
      <w:pPr>
        <w:spacing w:line="240" w:lineRule="auto"/>
        <w:jc w:val="center"/>
        <w:rPr>
          <w:rFonts w:eastAsia="Times New Roman" w:cs="Times New Roman"/>
          <w:b/>
          <w:bCs/>
          <w:szCs w:val="28"/>
          <w:lang w:val="en-US"/>
        </w:rPr>
      </w:pPr>
      <w:r w:rsidRPr="007028DD">
        <w:rPr>
          <w:rFonts w:eastAsia="Times New Roman" w:cs="Times New Roman"/>
          <w:b/>
          <w:bCs/>
          <w:szCs w:val="28"/>
          <w:lang w:val="en-US"/>
        </w:rPr>
        <w:t>KẾ HOẠCH</w:t>
      </w:r>
    </w:p>
    <w:p w14:paraId="4A428239" w14:textId="77777777" w:rsidR="007028DD" w:rsidRDefault="007028DD" w:rsidP="00DE5AF1">
      <w:pPr>
        <w:spacing w:line="240" w:lineRule="auto"/>
        <w:jc w:val="center"/>
        <w:rPr>
          <w:rFonts w:eastAsia="Times New Roman" w:cs="Times New Roman"/>
          <w:b/>
          <w:bCs/>
          <w:szCs w:val="28"/>
        </w:rPr>
      </w:pPr>
      <w:r w:rsidRPr="007028DD">
        <w:rPr>
          <w:rFonts w:eastAsia="Times New Roman" w:cs="Times New Roman"/>
          <w:b/>
          <w:bCs/>
          <w:szCs w:val="28"/>
          <w:lang w:val="en-US"/>
        </w:rPr>
        <w:t xml:space="preserve">Thực hiện chuyển đổi số của cơ quan Ủy ban MTTQ Việt Nam </w:t>
      </w:r>
    </w:p>
    <w:p w14:paraId="4C34830A" w14:textId="3AFBDB49" w:rsidR="00E22A01" w:rsidRDefault="007028DD" w:rsidP="00DE5AF1">
      <w:pPr>
        <w:spacing w:line="240" w:lineRule="auto"/>
        <w:jc w:val="center"/>
        <w:rPr>
          <w:rFonts w:eastAsia="Times New Roman" w:cs="Times New Roman"/>
          <w:b/>
          <w:bCs/>
          <w:szCs w:val="28"/>
        </w:rPr>
      </w:pPr>
      <w:r w:rsidRPr="007028DD">
        <w:rPr>
          <w:rFonts w:eastAsia="Times New Roman" w:cs="Times New Roman"/>
          <w:b/>
          <w:bCs/>
          <w:szCs w:val="28"/>
          <w:lang w:val="en-US"/>
        </w:rPr>
        <w:t xml:space="preserve">giai đoạn 2025 </w:t>
      </w:r>
      <w:r>
        <w:rPr>
          <w:rFonts w:eastAsia="Times New Roman" w:cs="Times New Roman"/>
          <w:b/>
          <w:bCs/>
          <w:szCs w:val="28"/>
          <w:lang w:val="en-US"/>
        </w:rPr>
        <w:t>–</w:t>
      </w:r>
      <w:r w:rsidRPr="007028DD">
        <w:rPr>
          <w:rFonts w:eastAsia="Times New Roman" w:cs="Times New Roman"/>
          <w:b/>
          <w:bCs/>
          <w:szCs w:val="28"/>
          <w:lang w:val="en-US"/>
        </w:rPr>
        <w:t xml:space="preserve"> 2028</w:t>
      </w:r>
    </w:p>
    <w:p w14:paraId="5D6ACFBD" w14:textId="77777777" w:rsidR="007028DD" w:rsidRPr="007028DD" w:rsidRDefault="007028DD" w:rsidP="007028DD">
      <w:pPr>
        <w:jc w:val="center"/>
        <w:rPr>
          <w:b/>
          <w:bCs/>
        </w:rPr>
      </w:pPr>
    </w:p>
    <w:p w14:paraId="31923EEE" w14:textId="68AB431D" w:rsidR="007028DD" w:rsidRPr="0033683E" w:rsidRDefault="007028DD" w:rsidP="006F2BB7">
      <w:pPr>
        <w:spacing w:before="120" w:after="120" w:line="240" w:lineRule="auto"/>
        <w:ind w:firstLine="720"/>
        <w:jc w:val="both"/>
        <w:rPr>
          <w:rFonts w:eastAsia="Times New Roman" w:cs="Times New Roman"/>
          <w:w w:val="103"/>
          <w:szCs w:val="28"/>
        </w:rPr>
      </w:pPr>
      <w:r w:rsidRPr="0033683E">
        <w:rPr>
          <w:rFonts w:eastAsia="Times New Roman" w:cs="Times New Roman"/>
          <w:w w:val="103"/>
          <w:szCs w:val="28"/>
          <w:lang w:val="en-US"/>
        </w:rPr>
        <w:t>Thực hiện Nghị quyết số 57-NQ/TW, ngày 22/12/2024 của Bộ Chính trị về đột phá phát triển khoa học, công nghệ, đổi mới sáng tạo và chuyển đổi số; Quyết định 204-QĐ/TW ngày 29/11/2024 của Ban Bí thư về phê duyệt Đề án Chuyển đổi số trong các cơ quan Đảng, Kế hoạch số 01-KH/BCĐTW ngày 02/6/2025 và Kế hoạch số 02-KH/BCĐTW ngày 19/6/2025 của Ban Chỉ đạo Trung ương;</w:t>
      </w:r>
      <w:r w:rsidR="004E73B5" w:rsidRPr="0033683E">
        <w:rPr>
          <w:rFonts w:eastAsia="Times New Roman" w:cs="Times New Roman"/>
          <w:w w:val="103"/>
          <w:szCs w:val="28"/>
        </w:rPr>
        <w:t xml:space="preserve"> Công văn số 383/MTTW-BTT ngày 21/8/2025 về việc tập trung triển khai nền tảng “Mặt trận số”;</w:t>
      </w:r>
      <w:r w:rsidRPr="0033683E">
        <w:rPr>
          <w:rFonts w:eastAsia="Times New Roman" w:cs="Times New Roman"/>
          <w:w w:val="103"/>
          <w:szCs w:val="28"/>
          <w:lang w:val="en-US"/>
        </w:rPr>
        <w:t xml:space="preserve"> Kế hoạch số </w:t>
      </w:r>
      <w:r w:rsidR="001C7929" w:rsidRPr="0033683E">
        <w:rPr>
          <w:rFonts w:eastAsia="Times New Roman" w:cs="Times New Roman"/>
          <w:w w:val="103"/>
          <w:szCs w:val="28"/>
        </w:rPr>
        <w:t>257</w:t>
      </w:r>
      <w:r w:rsidRPr="0033683E">
        <w:rPr>
          <w:rFonts w:eastAsia="Times New Roman" w:cs="Times New Roman"/>
          <w:w w:val="103"/>
          <w:szCs w:val="28"/>
          <w:lang w:val="en-US"/>
        </w:rPr>
        <w:t xml:space="preserve">-KH/TU, ngày </w:t>
      </w:r>
      <w:r w:rsidR="008E6D93" w:rsidRPr="0033683E">
        <w:rPr>
          <w:rFonts w:eastAsia="Times New Roman" w:cs="Times New Roman"/>
          <w:w w:val="103"/>
          <w:szCs w:val="28"/>
        </w:rPr>
        <w:t>26/2</w:t>
      </w:r>
      <w:r w:rsidRPr="0033683E">
        <w:rPr>
          <w:rFonts w:eastAsia="Times New Roman" w:cs="Times New Roman"/>
          <w:w w:val="103"/>
          <w:szCs w:val="28"/>
          <w:lang w:val="en-US"/>
        </w:rPr>
        <w:t xml:space="preserve">/2025 </w:t>
      </w:r>
      <w:r w:rsidR="008E6D93" w:rsidRPr="0033683E">
        <w:rPr>
          <w:rFonts w:eastAsia="Times New Roman" w:cs="Times New Roman"/>
          <w:w w:val="103"/>
          <w:szCs w:val="28"/>
          <w:lang w:val="en-US"/>
        </w:rPr>
        <w:t>của</w:t>
      </w:r>
      <w:r w:rsidR="008E6D93" w:rsidRPr="0033683E">
        <w:rPr>
          <w:rFonts w:eastAsia="Times New Roman" w:cs="Times New Roman"/>
          <w:w w:val="103"/>
          <w:szCs w:val="28"/>
        </w:rPr>
        <w:t xml:space="preserve"> Tỉnh ủy Khánh Hòa về quán </w:t>
      </w:r>
      <w:r w:rsidR="00A01AB5" w:rsidRPr="0033683E">
        <w:rPr>
          <w:rFonts w:eastAsia="Times New Roman" w:cs="Times New Roman"/>
          <w:w w:val="103"/>
          <w:szCs w:val="28"/>
        </w:rPr>
        <w:t>triệt</w:t>
      </w:r>
      <w:r w:rsidR="008E6D93" w:rsidRPr="0033683E">
        <w:rPr>
          <w:rFonts w:eastAsia="Times New Roman" w:cs="Times New Roman"/>
          <w:w w:val="103"/>
          <w:szCs w:val="28"/>
        </w:rPr>
        <w:t>, tuyên truyền và phổ biến Nghị quyết số 57-NQ/TW, ngày 22/1/2024 của Bộ Chính trị về đột phá phát triển khoa học, công nghệ, đổi mới sáng tạo và chuyển đổi số quốc gia</w:t>
      </w:r>
      <w:r w:rsidR="00A01AB5" w:rsidRPr="0033683E">
        <w:rPr>
          <w:rFonts w:eastAsia="Times New Roman" w:cs="Times New Roman"/>
          <w:w w:val="103"/>
          <w:szCs w:val="28"/>
        </w:rPr>
        <w:t>.</w:t>
      </w:r>
    </w:p>
    <w:p w14:paraId="5B8D03F3" w14:textId="25D12C06" w:rsidR="00E22A01" w:rsidRDefault="007028DD" w:rsidP="006F2BB7">
      <w:pPr>
        <w:spacing w:before="120" w:after="120" w:line="240" w:lineRule="auto"/>
        <w:ind w:firstLine="720"/>
        <w:jc w:val="both"/>
        <w:rPr>
          <w:rFonts w:eastAsia="Times New Roman" w:cs="Times New Roman"/>
          <w:szCs w:val="28"/>
        </w:rPr>
      </w:pPr>
      <w:r w:rsidRPr="007028DD">
        <w:rPr>
          <w:rFonts w:eastAsia="Times New Roman" w:cs="Times New Roman"/>
          <w:szCs w:val="28"/>
          <w:lang w:val="en-US"/>
        </w:rPr>
        <w:t xml:space="preserve">Ban Thường trực Ủy ban </w:t>
      </w:r>
      <w:r w:rsidR="00E47707">
        <w:rPr>
          <w:rFonts w:eastAsia="Times New Roman" w:cs="Times New Roman"/>
          <w:szCs w:val="28"/>
          <w:lang w:val="en-US"/>
        </w:rPr>
        <w:t>MTTQ</w:t>
      </w:r>
      <w:r w:rsidRPr="007028DD">
        <w:rPr>
          <w:rFonts w:eastAsia="Times New Roman" w:cs="Times New Roman"/>
          <w:szCs w:val="28"/>
          <w:lang w:val="en-US"/>
        </w:rPr>
        <w:t xml:space="preserve"> Việt Nam tỉnh xây dựng kế hoạch thực hiện chuyển đổi số của cơ quan Ủy ban MTTQ Việt Nam giai đoạn 2025 - 2028, cụ thể như sau:</w:t>
      </w:r>
    </w:p>
    <w:p w14:paraId="70BE86F8" w14:textId="0BFA886F" w:rsidR="00C418BD" w:rsidRPr="00C418BD" w:rsidRDefault="00C418BD" w:rsidP="006F2BB7">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I. MỤC ĐÍCH, YÊU CẦU</w:t>
      </w:r>
    </w:p>
    <w:p w14:paraId="584CD4D9" w14:textId="77777777" w:rsidR="00C418BD" w:rsidRPr="00C418BD" w:rsidRDefault="00C418BD" w:rsidP="006F2BB7">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 xml:space="preserve">1. Mục đích </w:t>
      </w:r>
    </w:p>
    <w:p w14:paraId="168E734F" w14:textId="77777777" w:rsidR="00C418BD" w:rsidRPr="00C418BD" w:rsidRDefault="00C418BD" w:rsidP="006F2BB7">
      <w:pPr>
        <w:spacing w:before="120" w:after="120" w:line="240" w:lineRule="auto"/>
        <w:ind w:firstLine="720"/>
        <w:jc w:val="both"/>
        <w:rPr>
          <w:rFonts w:eastAsia="Times New Roman" w:cs="Times New Roman"/>
          <w:szCs w:val="28"/>
        </w:rPr>
      </w:pPr>
      <w:r w:rsidRPr="00C418BD">
        <w:rPr>
          <w:rFonts w:eastAsia="Times New Roman" w:cs="Times New Roman"/>
          <w:szCs w:val="28"/>
        </w:rPr>
        <w:t xml:space="preserve">Nâng cao nhận thức về chuyển đổi số một cách sâu rộng trong cán bộ, công chức, viên chức, người lao động trong hệ thống MTTQ Việt Nam các cấp, đưa chuyển đổi số là thành phần quan trọng trong công tác lãnh đạo, chỉ đạo điều hành và thực hiện; từng bước tạo lập dữ liệu mở cho mọi hoạt động nghiệp vụ, sử dụng dữ liệu số cho các hoạt động, dễ dàng truy cập, sử dụng, tăng tốc độ xử lý công việc, đẩy mạnh sử dụng và lưu trữ văn bản số, giảm chi phí hoạt động, từng bước xây dựng môi trường làm việc hiện đại, tiết kiệm thời gian. </w:t>
      </w:r>
    </w:p>
    <w:p w14:paraId="71EA5571" w14:textId="77777777" w:rsidR="00C418BD" w:rsidRPr="00C418BD" w:rsidRDefault="00C418BD" w:rsidP="006F2BB7">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 xml:space="preserve">2. Yêu cầu </w:t>
      </w:r>
    </w:p>
    <w:p w14:paraId="45DCD5A6" w14:textId="17F7CECE" w:rsidR="00C418BD" w:rsidRPr="00C418BD" w:rsidRDefault="00F37624" w:rsidP="006F2BB7">
      <w:pPr>
        <w:spacing w:before="120" w:after="120" w:line="240" w:lineRule="auto"/>
        <w:ind w:firstLine="720"/>
        <w:jc w:val="both"/>
        <w:rPr>
          <w:rFonts w:eastAsia="Times New Roman" w:cs="Times New Roman"/>
          <w:szCs w:val="28"/>
        </w:rPr>
      </w:pPr>
      <w:r>
        <w:rPr>
          <w:rFonts w:eastAsia="Times New Roman" w:cs="Times New Roman"/>
          <w:szCs w:val="28"/>
          <w:lang w:val="en-US"/>
        </w:rPr>
        <w:t xml:space="preserve">- </w:t>
      </w:r>
      <w:r w:rsidR="00C418BD" w:rsidRPr="00C418BD">
        <w:rPr>
          <w:rFonts w:eastAsia="Times New Roman" w:cs="Times New Roman"/>
          <w:szCs w:val="28"/>
        </w:rPr>
        <w:t xml:space="preserve">Việc triển khai thực hiện các mục tiêu, nhiệm vụ, giải pháp phải bám sát vào nghị quyết của Trung ương, nghị quyết, kế hoạch của tỉnh đảm bảo tính khoa học, đồng bộ, hiệu quả, tránh trùng lặp, lãng phí. </w:t>
      </w:r>
    </w:p>
    <w:p w14:paraId="43800D5C" w14:textId="7127CEF8" w:rsidR="00C418BD" w:rsidRPr="00C418BD" w:rsidRDefault="00C418BD" w:rsidP="006F2BB7">
      <w:pPr>
        <w:spacing w:before="120" w:after="120" w:line="240" w:lineRule="auto"/>
        <w:ind w:firstLine="720"/>
        <w:jc w:val="both"/>
        <w:rPr>
          <w:rFonts w:eastAsia="Times New Roman" w:cs="Times New Roman"/>
          <w:szCs w:val="28"/>
        </w:rPr>
      </w:pPr>
      <w:r w:rsidRPr="00C418BD">
        <w:rPr>
          <w:rFonts w:eastAsia="Times New Roman" w:cs="Times New Roman"/>
          <w:szCs w:val="28"/>
        </w:rPr>
        <w:t>- Tăng cường ứng dụng công nghệ thông tin trong các hoạt động của Mặt trận, từng bước</w:t>
      </w:r>
      <w:r w:rsidR="00DE5AF1">
        <w:rPr>
          <w:rFonts w:eastAsia="Times New Roman" w:cs="Times New Roman"/>
          <w:szCs w:val="28"/>
        </w:rPr>
        <w:t xml:space="preserve"> chuyển đổi các hoạt động của </w:t>
      </w:r>
      <w:r w:rsidR="00DE5AF1">
        <w:rPr>
          <w:rFonts w:eastAsia="Times New Roman" w:cs="Times New Roman"/>
          <w:szCs w:val="28"/>
          <w:lang w:val="en-US"/>
        </w:rPr>
        <w:t>Ủy</w:t>
      </w:r>
      <w:r w:rsidRPr="00C418BD">
        <w:rPr>
          <w:rFonts w:eastAsia="Times New Roman" w:cs="Times New Roman"/>
          <w:szCs w:val="28"/>
        </w:rPr>
        <w:t xml:space="preserve"> ban MTTQ Việt Nam các cấp sang môi trường số nhằm nâng cao hiệu lực, hiệu quả hoạt động và thúc đẩy đổi mới phương thức hoạt động dựa trên công nghệ số và dữ liệu. </w:t>
      </w:r>
    </w:p>
    <w:p w14:paraId="64D26FE1" w14:textId="228D5D89" w:rsidR="008E6D93" w:rsidRDefault="00C418BD" w:rsidP="006F2BB7">
      <w:pPr>
        <w:spacing w:before="120" w:after="120" w:line="240" w:lineRule="auto"/>
        <w:ind w:firstLine="720"/>
        <w:jc w:val="both"/>
        <w:rPr>
          <w:rFonts w:eastAsia="Times New Roman" w:cs="Times New Roman"/>
          <w:szCs w:val="28"/>
        </w:rPr>
      </w:pPr>
      <w:r w:rsidRPr="00C418BD">
        <w:rPr>
          <w:rFonts w:eastAsia="Times New Roman" w:cs="Times New Roman"/>
          <w:szCs w:val="28"/>
        </w:rPr>
        <w:t xml:space="preserve">- Thực hiện chuyển đổi số trong hệ thống Mặt trận phải đồng bộ, sáng tạo, nâng cao hiệu quả hoạt động và thúc đẩy đổi mới phương thức hoạt động của Mặt </w:t>
      </w:r>
      <w:r w:rsidRPr="00C418BD">
        <w:rPr>
          <w:rFonts w:eastAsia="Times New Roman" w:cs="Times New Roman"/>
          <w:szCs w:val="28"/>
        </w:rPr>
        <w:lastRenderedPageBreak/>
        <w:t>trận Tổ quốc các cấp trên môi trường số, gắn với đảm bảo quốc phòng, an ninh, trật tự an toàn xã hội và sự phát triển bền vững của địa phương.</w:t>
      </w:r>
    </w:p>
    <w:p w14:paraId="4A33F71F" w14:textId="77777777" w:rsidR="00C418BD" w:rsidRPr="00C418BD" w:rsidRDefault="00C418BD" w:rsidP="00F37624">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 xml:space="preserve">II. MỤC TIÊU </w:t>
      </w:r>
    </w:p>
    <w:p w14:paraId="469C2E56" w14:textId="77777777" w:rsidR="00C418BD" w:rsidRPr="00C418BD" w:rsidRDefault="00C418BD" w:rsidP="00F37624">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 xml:space="preserve">1. Mục tiêu chung </w:t>
      </w:r>
    </w:p>
    <w:p w14:paraId="574B8AF8" w14:textId="70AA7D6B" w:rsidR="00C418BD" w:rsidRPr="00DA1C8A" w:rsidRDefault="00C418BD" w:rsidP="00F37624">
      <w:pPr>
        <w:spacing w:before="120" w:after="120" w:line="240" w:lineRule="auto"/>
        <w:ind w:firstLine="720"/>
        <w:jc w:val="both"/>
        <w:rPr>
          <w:rFonts w:eastAsia="Times New Roman" w:cs="Times New Roman"/>
          <w:w w:val="103"/>
          <w:szCs w:val="28"/>
        </w:rPr>
      </w:pPr>
      <w:r w:rsidRPr="00DA1C8A">
        <w:rPr>
          <w:rFonts w:eastAsia="Times New Roman" w:cs="Times New Roman"/>
          <w:w w:val="103"/>
          <w:szCs w:val="28"/>
        </w:rPr>
        <w:t>Nâng cao nhận thức, tạo sự chuyển biến rõ nét trong hành động của tổ chức và cán bộ MTTQ các cấp về chủ trương, định hướng, mục tiêu chuyển đổi số. Đổi mới, nâng cao chất lượng công tác lãnh đạo, chỉ đạo và quản lý điều hành của Ban Thường trực Ủy ban MTTQ Việt Nam các cấp nhằm tiết kiệm chi phí, thời gian, linh hoạt trong công tác chỉ đạo, quản lý, xây dựng đội ngũ cán bộ MTTQ các cấp thích ứng, chủ động với công cuộc chuyển đổi số, góp phần nâng cao chất lượng hoạt động của MTTQ các cấp trong tỉnh đáp ứng tốt yêu cầu cuộc cách mạng công nghiệp lần thứ tư.</w:t>
      </w:r>
    </w:p>
    <w:p w14:paraId="15C6BA30" w14:textId="77777777" w:rsidR="00C418BD" w:rsidRPr="00C418BD" w:rsidRDefault="00C418BD" w:rsidP="00F37624">
      <w:pPr>
        <w:spacing w:before="120" w:after="120" w:line="240" w:lineRule="auto"/>
        <w:ind w:firstLine="720"/>
        <w:jc w:val="both"/>
        <w:rPr>
          <w:rFonts w:eastAsia="Times New Roman" w:cs="Times New Roman"/>
          <w:b/>
          <w:bCs/>
          <w:szCs w:val="28"/>
        </w:rPr>
      </w:pPr>
      <w:r w:rsidRPr="00C418BD">
        <w:rPr>
          <w:rFonts w:eastAsia="Times New Roman" w:cs="Times New Roman"/>
          <w:b/>
          <w:bCs/>
          <w:szCs w:val="28"/>
        </w:rPr>
        <w:t xml:space="preserve">2. Mục tiêu cụ thể </w:t>
      </w:r>
    </w:p>
    <w:p w14:paraId="03E17545" w14:textId="77777777" w:rsidR="00C418BD" w:rsidRPr="00DE5AF1" w:rsidRDefault="00C418BD" w:rsidP="00F37624">
      <w:pPr>
        <w:spacing w:before="120" w:after="120" w:line="240" w:lineRule="auto"/>
        <w:ind w:firstLine="720"/>
        <w:jc w:val="both"/>
        <w:rPr>
          <w:rFonts w:eastAsia="Times New Roman" w:cs="Times New Roman"/>
          <w:b/>
          <w:bCs/>
          <w:i/>
          <w:szCs w:val="28"/>
        </w:rPr>
      </w:pPr>
      <w:r w:rsidRPr="00DE5AF1">
        <w:rPr>
          <w:rFonts w:eastAsia="Times New Roman" w:cs="Times New Roman"/>
          <w:b/>
          <w:bCs/>
          <w:i/>
          <w:szCs w:val="28"/>
        </w:rPr>
        <w:t xml:space="preserve">2.1. Năm 2025 </w:t>
      </w:r>
    </w:p>
    <w:p w14:paraId="7B5C8386" w14:textId="77777777" w:rsidR="00C418BD" w:rsidRPr="00C418BD" w:rsidRDefault="00C418BD" w:rsidP="00F37624">
      <w:pPr>
        <w:spacing w:before="120" w:after="120" w:line="240" w:lineRule="auto"/>
        <w:ind w:firstLine="720"/>
        <w:jc w:val="both"/>
        <w:rPr>
          <w:rFonts w:eastAsia="Times New Roman" w:cs="Times New Roman"/>
          <w:szCs w:val="28"/>
        </w:rPr>
      </w:pPr>
      <w:r w:rsidRPr="00C418BD">
        <w:rPr>
          <w:rFonts w:eastAsia="Times New Roman" w:cs="Times New Roman"/>
          <w:szCs w:val="28"/>
        </w:rPr>
        <w:t xml:space="preserve">- Tiến hành khảo sát, đánh giá hạ tầng công nghệ thông tin của hệ thống MTTQ các cấp trong tỉnh sau khi thực hiện sáp nhập MTTQ và các tổ chức chính trị xã hội, các hội quần chúng do Đảng, Nhà nước giao nhiệm vụ. </w:t>
      </w:r>
    </w:p>
    <w:p w14:paraId="272E9302" w14:textId="77777777" w:rsidR="00C418BD" w:rsidRPr="00C418BD" w:rsidRDefault="00C418BD" w:rsidP="00F37624">
      <w:pPr>
        <w:spacing w:before="120" w:after="120" w:line="240" w:lineRule="auto"/>
        <w:ind w:firstLine="720"/>
        <w:jc w:val="both"/>
        <w:rPr>
          <w:rFonts w:eastAsia="Times New Roman" w:cs="Times New Roman"/>
          <w:szCs w:val="28"/>
        </w:rPr>
      </w:pPr>
      <w:r w:rsidRPr="00C418BD">
        <w:rPr>
          <w:rFonts w:eastAsia="Times New Roman" w:cs="Times New Roman"/>
          <w:szCs w:val="28"/>
        </w:rPr>
        <w:t xml:space="preserve">Thực hiện lộ trình của Trung ương, của tỉnh, tiếp nhận đường truyền và kết nối đường truyền với băng thông cơ bản đáp ứng nhu cầu; kết nối Intenrnet có kiểm soát. </w:t>
      </w:r>
    </w:p>
    <w:p w14:paraId="32AEE77E" w14:textId="2AEC1277" w:rsidR="00C418BD" w:rsidRPr="00C418BD" w:rsidRDefault="00C418BD" w:rsidP="00F37624">
      <w:pPr>
        <w:spacing w:before="120" w:after="120" w:line="240" w:lineRule="auto"/>
        <w:ind w:firstLine="720"/>
        <w:jc w:val="both"/>
        <w:rPr>
          <w:rFonts w:eastAsia="Times New Roman" w:cs="Times New Roman"/>
          <w:szCs w:val="28"/>
        </w:rPr>
      </w:pPr>
      <w:r w:rsidRPr="00C418BD">
        <w:rPr>
          <w:rFonts w:eastAsia="Times New Roman" w:cs="Times New Roman"/>
          <w:szCs w:val="28"/>
        </w:rPr>
        <w:t xml:space="preserve">- 100% cán bộ MTTQ Việt Nam các cấp từ tỉnh đến cơ sở có thẩm quyền ký văn bản của cơ quan đề nghị được trang bị chữ ký số theo quy định. </w:t>
      </w:r>
    </w:p>
    <w:p w14:paraId="18AB0EEC" w14:textId="7AF38D95" w:rsidR="00C418BD" w:rsidRDefault="00C418BD" w:rsidP="00F37624">
      <w:pPr>
        <w:spacing w:before="120" w:after="120" w:line="240" w:lineRule="auto"/>
        <w:ind w:firstLine="720"/>
        <w:jc w:val="both"/>
        <w:rPr>
          <w:rFonts w:eastAsia="Times New Roman" w:cs="Times New Roman"/>
          <w:szCs w:val="28"/>
        </w:rPr>
      </w:pPr>
      <w:r w:rsidRPr="00C418BD">
        <w:rPr>
          <w:rFonts w:eastAsia="Times New Roman" w:cs="Times New Roman"/>
          <w:szCs w:val="28"/>
        </w:rPr>
        <w:t>- 100% cán bộ, công chức cơ quan Ủy ban MTTQ Việt Nam các cấp trong tỉnh được tập huấn, bồi dưỡng, nâng cao kiến thức, trình độ, kỹ năng ứng dụng công nghệ thông tin để khai thác, sử dụng công nghệ thông tin trong thực hiện nhiệm vụ chính trị của MTTQ và sử dụng thành thạo phần mềm E-Office trong việc gửi nhận văn bản (trừ văn bản mật) trên môi trường mạng; đồng thời thực hiện khép kín quy trình xử lý văn bản điện tử trên hệ thống phần mềm, cũng như triển khai nâng cấp, khai thác hiệu quả phần mềm theo mục tiêu chung về chuyển đổi số của tỉnh.</w:t>
      </w:r>
    </w:p>
    <w:p w14:paraId="49C7A403" w14:textId="77777777" w:rsidR="009C2AFD" w:rsidRPr="00204EBE" w:rsidRDefault="009C2AFD" w:rsidP="00F37624">
      <w:pPr>
        <w:spacing w:before="120" w:after="120" w:line="240" w:lineRule="auto"/>
        <w:ind w:firstLine="720"/>
        <w:jc w:val="both"/>
        <w:rPr>
          <w:rFonts w:eastAsia="Times New Roman" w:cs="Times New Roman"/>
          <w:b/>
          <w:bCs/>
          <w:i/>
          <w:szCs w:val="28"/>
        </w:rPr>
      </w:pPr>
      <w:r w:rsidRPr="00204EBE">
        <w:rPr>
          <w:rFonts w:eastAsia="Times New Roman" w:cs="Times New Roman"/>
          <w:b/>
          <w:bCs/>
          <w:i/>
          <w:szCs w:val="28"/>
        </w:rPr>
        <w:t xml:space="preserve">2.2 Năm 2026 </w:t>
      </w:r>
    </w:p>
    <w:p w14:paraId="0AEBD8FD" w14:textId="77777777" w:rsidR="009C2AFD" w:rsidRPr="009C2AFD" w:rsidRDefault="009C2AFD" w:rsidP="00F37624">
      <w:pPr>
        <w:spacing w:before="120" w:after="120" w:line="240" w:lineRule="auto"/>
        <w:ind w:firstLine="720"/>
        <w:jc w:val="both"/>
        <w:rPr>
          <w:rFonts w:eastAsia="Times New Roman" w:cs="Times New Roman"/>
          <w:szCs w:val="28"/>
        </w:rPr>
      </w:pPr>
      <w:r w:rsidRPr="009C2AFD">
        <w:rPr>
          <w:rFonts w:eastAsia="Times New Roman" w:cs="Times New Roman"/>
          <w:szCs w:val="28"/>
        </w:rPr>
        <w:t xml:space="preserve">- 100% văn bản của Ủy ban MTTQ Việt Nam cấp tỉnh (trừ các văn bản “MẬT”) gửi trên mạng đều phải được ký số và được chuyển qua phần mềm quản lý, điều hành công việc trên mạng Internet. </w:t>
      </w:r>
    </w:p>
    <w:p w14:paraId="7DE660A4" w14:textId="72E18099" w:rsidR="009C2AFD" w:rsidRDefault="009C2AFD"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9C2AFD">
        <w:rPr>
          <w:rFonts w:eastAsia="Times New Roman" w:cs="Times New Roman"/>
          <w:szCs w:val="28"/>
        </w:rPr>
        <w:t>Trên 90% tổng số hồ sơ công việc của MTTQ Việt Nam cấp tỉnh; trên 80% tổng số hồ sơ công việc của MTTQ Việt Nam cấp cơ sở được xử lý trên môi trường mạng (trừ những hồ sơ công việc thuộc phạm vi bí mật Nhà nước).</w:t>
      </w:r>
    </w:p>
    <w:p w14:paraId="76CBF99D" w14:textId="7E76DD82" w:rsidR="009C2AFD" w:rsidRDefault="009C2AFD" w:rsidP="00F37624">
      <w:pPr>
        <w:spacing w:before="120" w:after="120" w:line="240" w:lineRule="auto"/>
        <w:ind w:firstLine="720"/>
        <w:jc w:val="both"/>
        <w:rPr>
          <w:rFonts w:eastAsia="Times New Roman" w:cs="Times New Roman"/>
          <w:szCs w:val="28"/>
        </w:rPr>
      </w:pPr>
      <w:r>
        <w:rPr>
          <w:rFonts w:eastAsia="Times New Roman" w:cs="Times New Roman"/>
          <w:szCs w:val="28"/>
        </w:rPr>
        <w:t>- Hoàn thiện h</w:t>
      </w:r>
      <w:r w:rsidRPr="009C2AFD">
        <w:rPr>
          <w:rFonts w:eastAsia="Times New Roman" w:cs="Times New Roman"/>
          <w:szCs w:val="28"/>
        </w:rPr>
        <w:t xml:space="preserve">ệ thống báo cáo, thống kê và họp không giấy </w:t>
      </w:r>
      <w:r w:rsidR="00204EBE">
        <w:rPr>
          <w:rFonts w:eastAsia="Times New Roman" w:cs="Times New Roman"/>
          <w:szCs w:val="28"/>
        </w:rPr>
        <w:t xml:space="preserve">thông minh phục vụ hoạt động </w:t>
      </w:r>
      <w:r w:rsidR="00204EBE">
        <w:rPr>
          <w:rFonts w:eastAsia="Times New Roman" w:cs="Times New Roman"/>
          <w:szCs w:val="28"/>
          <w:lang w:val="en-US"/>
        </w:rPr>
        <w:t xml:space="preserve">Ủy ban </w:t>
      </w:r>
      <w:r w:rsidR="00204EBE">
        <w:rPr>
          <w:rFonts w:eastAsia="Times New Roman" w:cs="Times New Roman"/>
          <w:szCs w:val="28"/>
        </w:rPr>
        <w:t xml:space="preserve">MTTQ </w:t>
      </w:r>
      <w:r w:rsidR="00204EBE">
        <w:rPr>
          <w:rFonts w:eastAsia="Times New Roman" w:cs="Times New Roman"/>
          <w:szCs w:val="28"/>
          <w:lang w:val="en-US"/>
        </w:rPr>
        <w:t>Việt Nam</w:t>
      </w:r>
      <w:r w:rsidRPr="009C2AFD">
        <w:rPr>
          <w:rFonts w:eastAsia="Times New Roman" w:cs="Times New Roman"/>
          <w:szCs w:val="28"/>
        </w:rPr>
        <w:t xml:space="preserve"> </w:t>
      </w:r>
      <w:r w:rsidR="00204EBE">
        <w:rPr>
          <w:rFonts w:eastAsia="Times New Roman" w:cs="Times New Roman"/>
          <w:szCs w:val="28"/>
        </w:rPr>
        <w:t>tỉnh và các đoàn thể chính trị-</w:t>
      </w:r>
      <w:r w:rsidRPr="009C2AFD">
        <w:rPr>
          <w:rFonts w:eastAsia="Times New Roman" w:cs="Times New Roman"/>
          <w:szCs w:val="28"/>
        </w:rPr>
        <w:t>xã hội cấp tỉnh/xã</w:t>
      </w:r>
      <w:r>
        <w:rPr>
          <w:rFonts w:eastAsia="Times New Roman" w:cs="Times New Roman"/>
          <w:szCs w:val="28"/>
        </w:rPr>
        <w:t>.</w:t>
      </w:r>
    </w:p>
    <w:p w14:paraId="3574C18E" w14:textId="5EDEF116" w:rsidR="005F10D3" w:rsidRDefault="005F10D3"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5F10D3">
        <w:rPr>
          <w:rFonts w:eastAsia="Times New Roman" w:cs="Times New Roman"/>
          <w:szCs w:val="28"/>
        </w:rPr>
        <w:t xml:space="preserve">Chuyển đổi số toàn </w:t>
      </w:r>
      <w:r w:rsidR="00204EBE">
        <w:rPr>
          <w:rFonts w:eastAsia="Times New Roman" w:cs="Times New Roman"/>
          <w:szCs w:val="28"/>
        </w:rPr>
        <w:t xml:space="preserve">diện tất cả các hoạt động của </w:t>
      </w:r>
      <w:r w:rsidR="00204EBE">
        <w:rPr>
          <w:rFonts w:eastAsia="Times New Roman" w:cs="Times New Roman"/>
          <w:szCs w:val="28"/>
          <w:lang w:val="en-US"/>
        </w:rPr>
        <w:t xml:space="preserve">Ủy ban </w:t>
      </w:r>
      <w:r w:rsidR="00204EBE">
        <w:rPr>
          <w:rFonts w:eastAsia="Times New Roman" w:cs="Times New Roman"/>
          <w:szCs w:val="28"/>
        </w:rPr>
        <w:t>MTTQ V</w:t>
      </w:r>
      <w:r w:rsidR="00204EBE">
        <w:rPr>
          <w:rFonts w:eastAsia="Times New Roman" w:cs="Times New Roman"/>
          <w:szCs w:val="28"/>
          <w:lang w:val="en-US"/>
        </w:rPr>
        <w:t>iệt Nam</w:t>
      </w:r>
      <w:r w:rsidRPr="005F10D3">
        <w:rPr>
          <w:rFonts w:eastAsia="Times New Roman" w:cs="Times New Roman"/>
          <w:szCs w:val="28"/>
        </w:rPr>
        <w:t xml:space="preserve"> tỉnh Khánh Hòa và </w:t>
      </w:r>
      <w:r w:rsidRPr="009C2AFD">
        <w:rPr>
          <w:rFonts w:eastAsia="Times New Roman" w:cs="Times New Roman"/>
          <w:szCs w:val="28"/>
        </w:rPr>
        <w:t>các đoàn thể ch</w:t>
      </w:r>
      <w:r w:rsidR="00204EBE">
        <w:rPr>
          <w:rFonts w:eastAsia="Times New Roman" w:cs="Times New Roman"/>
          <w:szCs w:val="28"/>
        </w:rPr>
        <w:t>ính trị-</w:t>
      </w:r>
      <w:r w:rsidR="00F37624">
        <w:rPr>
          <w:rFonts w:eastAsia="Times New Roman" w:cs="Times New Roman"/>
          <w:szCs w:val="28"/>
        </w:rPr>
        <w:t>xã hội cấp tỉnh</w:t>
      </w:r>
      <w:r w:rsidR="00F37624">
        <w:rPr>
          <w:rFonts w:eastAsia="Times New Roman" w:cs="Times New Roman"/>
          <w:szCs w:val="28"/>
          <w:lang w:val="en-US"/>
        </w:rPr>
        <w:t xml:space="preserve">, </w:t>
      </w:r>
      <w:r w:rsidRPr="009C2AFD">
        <w:rPr>
          <w:rFonts w:eastAsia="Times New Roman" w:cs="Times New Roman"/>
          <w:szCs w:val="28"/>
        </w:rPr>
        <w:t>xã</w:t>
      </w:r>
      <w:r>
        <w:rPr>
          <w:rFonts w:eastAsia="Times New Roman" w:cs="Times New Roman"/>
          <w:szCs w:val="28"/>
        </w:rPr>
        <w:t>.</w:t>
      </w:r>
    </w:p>
    <w:p w14:paraId="18272416" w14:textId="77777777" w:rsidR="009C2AFD" w:rsidRPr="00204EBE" w:rsidRDefault="009C2AFD" w:rsidP="00F37624">
      <w:pPr>
        <w:spacing w:before="120" w:after="120" w:line="240" w:lineRule="auto"/>
        <w:ind w:firstLine="720"/>
        <w:jc w:val="both"/>
        <w:rPr>
          <w:rFonts w:eastAsia="Times New Roman" w:cs="Times New Roman"/>
          <w:b/>
          <w:bCs/>
          <w:i/>
          <w:szCs w:val="28"/>
        </w:rPr>
      </w:pPr>
      <w:r w:rsidRPr="00204EBE">
        <w:rPr>
          <w:rFonts w:eastAsia="Times New Roman" w:cs="Times New Roman"/>
          <w:b/>
          <w:bCs/>
          <w:i/>
          <w:szCs w:val="28"/>
        </w:rPr>
        <w:lastRenderedPageBreak/>
        <w:t xml:space="preserve">2.3. Năm 2027 </w:t>
      </w:r>
    </w:p>
    <w:p w14:paraId="30A018CA" w14:textId="77777777" w:rsidR="009C2AFD" w:rsidRPr="009C2AFD" w:rsidRDefault="009C2AFD" w:rsidP="00F37624">
      <w:pPr>
        <w:spacing w:before="120" w:after="120" w:line="240" w:lineRule="auto"/>
        <w:ind w:firstLine="720"/>
        <w:jc w:val="both"/>
        <w:rPr>
          <w:rFonts w:eastAsia="Times New Roman" w:cs="Times New Roman"/>
          <w:szCs w:val="28"/>
        </w:rPr>
      </w:pPr>
      <w:r w:rsidRPr="009C2AFD">
        <w:rPr>
          <w:rFonts w:eastAsia="Times New Roman" w:cs="Times New Roman"/>
          <w:szCs w:val="28"/>
        </w:rPr>
        <w:t xml:space="preserve">- 100% chế độ báo cáo, chỉ tiêu tổng hợp báo cáo định kỳ và báo cáo thống kê, chuyên đề phục vụ sự lãnh đạo, chỉ đạo, điều hành của Ban Thường trực Ủy ban MTTQ Việt Nam cấp tỉnh, cấp cơ sở được kết nối, tích hợp, chia sẻ dữ liệu số trên hệ thống dùng chung; 100% dữ liệu văn bản của Ủy ban MTTQ Việt Nam cấp tỉnh, cấp cơ sở được số hóa, làm kho dữ liệu lưu trữ, tra cứu, phục vụ công tác. </w:t>
      </w:r>
    </w:p>
    <w:p w14:paraId="5DD57773" w14:textId="08E3D974" w:rsidR="009C2AFD" w:rsidRDefault="009C2AFD" w:rsidP="00F37624">
      <w:pPr>
        <w:spacing w:before="120" w:after="120" w:line="240" w:lineRule="auto"/>
        <w:ind w:firstLine="720"/>
        <w:jc w:val="both"/>
        <w:rPr>
          <w:rFonts w:eastAsia="Times New Roman" w:cs="Times New Roman"/>
          <w:szCs w:val="28"/>
        </w:rPr>
      </w:pPr>
      <w:r w:rsidRPr="009C2AFD">
        <w:rPr>
          <w:rFonts w:eastAsia="Times New Roman" w:cs="Times New Roman"/>
          <w:szCs w:val="28"/>
        </w:rPr>
        <w:t>- 100% MTTQ Việt Nam các cấp tuyên truyền về chuyển đổi số trên website MTTQ Việt Nam tỉnh, fanpage của đơn vị và đảm bảo an toàn thông tin tuyên truyền trên mạng xã hội; 80% Ban Công tác Mặt trận ứng dụng công nghệ thông tin, mạng xã hội trong sinh hoạt và tổ chức các hoạt động.</w:t>
      </w:r>
    </w:p>
    <w:p w14:paraId="5A62BF6C" w14:textId="77777777" w:rsidR="00957C4F" w:rsidRPr="00204EBE" w:rsidRDefault="00957C4F" w:rsidP="00F37624">
      <w:pPr>
        <w:spacing w:before="120" w:after="120" w:line="240" w:lineRule="auto"/>
        <w:ind w:firstLine="720"/>
        <w:jc w:val="both"/>
        <w:rPr>
          <w:rFonts w:eastAsia="Times New Roman" w:cs="Times New Roman"/>
          <w:b/>
          <w:bCs/>
          <w:i/>
          <w:szCs w:val="28"/>
        </w:rPr>
      </w:pPr>
      <w:r w:rsidRPr="00204EBE">
        <w:rPr>
          <w:rFonts w:eastAsia="Times New Roman" w:cs="Times New Roman"/>
          <w:b/>
          <w:bCs/>
          <w:i/>
          <w:szCs w:val="28"/>
        </w:rPr>
        <w:t xml:space="preserve">2.4. Năm 2028 </w:t>
      </w:r>
    </w:p>
    <w:p w14:paraId="19568B9F" w14:textId="7B2A5F0B" w:rsidR="00957C4F" w:rsidRPr="00957C4F" w:rsidRDefault="00957C4F"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957C4F">
        <w:rPr>
          <w:rFonts w:eastAsia="Times New Roman" w:cs="Times New Roman"/>
          <w:szCs w:val="28"/>
        </w:rPr>
        <w:t xml:space="preserve">Xây dựng cơ sở dữ liệu số hoá hệ thống thông tin, địa chỉ hộ nghèo, hộ cận nghèo, các đối tượng yếu thế trong xã hội phục vụ tuyên truyền, vận động ủng hộ Quỹ “Vì người nghèo”, “Quỹ cứu trợ” cấp tỉnh, cấp xã và phối hợp thực hiện các hoạt động an sinh xã hội trên địa bàn tỉnh. </w:t>
      </w:r>
    </w:p>
    <w:p w14:paraId="28371021" w14:textId="77777777" w:rsidR="00957C4F" w:rsidRPr="00957C4F" w:rsidRDefault="00957C4F" w:rsidP="00F37624">
      <w:pPr>
        <w:spacing w:before="120" w:after="120" w:line="240" w:lineRule="auto"/>
        <w:ind w:firstLine="720"/>
        <w:jc w:val="both"/>
        <w:rPr>
          <w:rFonts w:eastAsia="Times New Roman" w:cs="Times New Roman"/>
          <w:szCs w:val="28"/>
        </w:rPr>
      </w:pPr>
      <w:r w:rsidRPr="00957C4F">
        <w:rPr>
          <w:rFonts w:eastAsia="Times New Roman" w:cs="Times New Roman"/>
          <w:szCs w:val="28"/>
        </w:rPr>
        <w:t xml:space="preserve">- Ứng dụng công nghệ số để nâng cao hiệu quả công tác giám sát, phản biện xã hội, tiếp xúc cử tri của Ủy ban MTTQ Việt Nam các cấp trong tỉnh; nắm bắt, tập hợp, phản ánh, kiến nghị của người dân với các cấp uỷ đảng, chính quyền và theo dõi việc giải quyết các kiến nghị sau giám sát, phản biện xã hội và phản ánh của người dân đối với các cơ quan chức năng. </w:t>
      </w:r>
    </w:p>
    <w:p w14:paraId="348D1CF8" w14:textId="7AA19D84" w:rsidR="009C2AFD" w:rsidRDefault="00957C4F"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957C4F">
        <w:rPr>
          <w:rFonts w:eastAsia="Times New Roman" w:cs="Times New Roman"/>
          <w:szCs w:val="28"/>
        </w:rPr>
        <w:t>Bảo đảm 100% các kết nối mạng, giải pháp kết nối liên thông nhằm trao đổi, chia sẻ thông tin, dữ liệu trong các cơ quan đảng và giữa các cơ quan Đảng với các cơ quan chính quyền, Mặt trận Tổ quốc và các tổ chức chính trị - xã hội các nội dung, tài liệu công khai trong Đảng.</w:t>
      </w:r>
    </w:p>
    <w:p w14:paraId="0DF7BA0C" w14:textId="5BCA1CFD" w:rsidR="00957C4F" w:rsidRPr="009478D6" w:rsidRDefault="00957C4F" w:rsidP="00F37624">
      <w:pPr>
        <w:spacing w:before="120" w:after="120" w:line="240" w:lineRule="auto"/>
        <w:ind w:firstLine="720"/>
        <w:jc w:val="both"/>
        <w:rPr>
          <w:rFonts w:eastAsia="Times New Roman" w:cs="Times New Roman"/>
          <w:w w:val="103"/>
          <w:szCs w:val="28"/>
        </w:rPr>
      </w:pPr>
      <w:r w:rsidRPr="009478D6">
        <w:rPr>
          <w:rFonts w:eastAsia="Times New Roman" w:cs="Times New Roman"/>
          <w:w w:val="103"/>
          <w:szCs w:val="28"/>
        </w:rPr>
        <w:t>- 100% hồ sơ cán bộ công chức cơ quan được quản lý, lưu trữ trên dữ liệu</w:t>
      </w:r>
      <w:r w:rsidR="005F10D3" w:rsidRPr="009478D6">
        <w:rPr>
          <w:rFonts w:eastAsia="Times New Roman" w:cs="Times New Roman"/>
          <w:w w:val="103"/>
          <w:szCs w:val="28"/>
        </w:rPr>
        <w:t xml:space="preserve"> điện tử.</w:t>
      </w:r>
    </w:p>
    <w:p w14:paraId="2C0E4D76" w14:textId="77777777" w:rsidR="005F10D3" w:rsidRPr="005F10D3" w:rsidRDefault="005F10D3" w:rsidP="00F37624">
      <w:pPr>
        <w:spacing w:before="120" w:after="120" w:line="240" w:lineRule="auto"/>
        <w:ind w:firstLine="720"/>
        <w:jc w:val="both"/>
        <w:rPr>
          <w:rFonts w:eastAsia="Times New Roman" w:cs="Times New Roman"/>
          <w:b/>
          <w:bCs/>
          <w:szCs w:val="28"/>
        </w:rPr>
      </w:pPr>
      <w:r w:rsidRPr="005F10D3">
        <w:rPr>
          <w:rFonts w:eastAsia="Times New Roman" w:cs="Times New Roman"/>
          <w:b/>
          <w:bCs/>
          <w:szCs w:val="28"/>
        </w:rPr>
        <w:t xml:space="preserve">II. NHIỆM VỤ VÀ GIẢI PHÁP CHỦ YẾU </w:t>
      </w:r>
    </w:p>
    <w:p w14:paraId="3BBE7498" w14:textId="77777777" w:rsidR="005F10D3" w:rsidRPr="005F10D3" w:rsidRDefault="005F10D3" w:rsidP="00F37624">
      <w:pPr>
        <w:spacing w:before="120" w:after="120" w:line="240" w:lineRule="auto"/>
        <w:ind w:firstLine="720"/>
        <w:jc w:val="both"/>
        <w:rPr>
          <w:rFonts w:eastAsia="Times New Roman" w:cs="Times New Roman"/>
          <w:b/>
          <w:bCs/>
          <w:szCs w:val="28"/>
        </w:rPr>
      </w:pPr>
      <w:r w:rsidRPr="005F10D3">
        <w:rPr>
          <w:rFonts w:eastAsia="Times New Roman" w:cs="Times New Roman"/>
          <w:b/>
          <w:bCs/>
          <w:szCs w:val="28"/>
        </w:rPr>
        <w:t xml:space="preserve">1. Nhiệm vụ </w:t>
      </w:r>
    </w:p>
    <w:p w14:paraId="5113A21F" w14:textId="0AD542E3"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Tổ chức tuyên truyền, phổ biến, quán triệt, triển khai thực hiện các chỉ thị, nghị quyết của Trung ương, của tỉnh về chuyển đổi số nhằm và tính nâng cao nhận thức của cán bộ, công chức, viên chức MTTQ Việt Nam các cấp trong tỉnh về cần thiết cấp thiết của chuyển đổi số.</w:t>
      </w:r>
    </w:p>
    <w:p w14:paraId="793F58A6" w14:textId="77777777"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Xây dựng chính quyền số: Nâng cấp hệ thống quản lý văn bản và điều hành công việc theo hướng dịch vụ thông minh, số hóa. Tất cả các nhiệm vụ chính trị được giao, việc quản lý, theo dõi, đánh giá quá trình thực hiện nhiệm vụ được thực hiện qua môi trường mạng Internet. </w:t>
      </w:r>
    </w:p>
    <w:p w14:paraId="46AA67E4" w14:textId="7DD5EE36"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Ứng dụng triệt để hệ thống phần mềm </w:t>
      </w:r>
      <w:r>
        <w:rPr>
          <w:rFonts w:eastAsia="Times New Roman" w:cs="Times New Roman"/>
          <w:szCs w:val="28"/>
        </w:rPr>
        <w:t>E-Office</w:t>
      </w:r>
      <w:r w:rsidRPr="005F10D3">
        <w:rPr>
          <w:rFonts w:eastAsia="Times New Roman" w:cs="Times New Roman"/>
          <w:szCs w:val="28"/>
        </w:rPr>
        <w:t xml:space="preserve"> trong công tác lưu trữ, quản lý, điều hành văn bản đảm bảo hệ thống cơ sở dữ liệu phục vụ công tác của MTTQ Việt Nam các cấp được kết nối, chia sẻ dùng chung trong toàn tỉnh. Chủ động xây dựng lề lối, phương thức làm việc ứng dụng hiệu quả công nghệ thông tin trong triển </w:t>
      </w:r>
      <w:r w:rsidRPr="005F10D3">
        <w:rPr>
          <w:rFonts w:eastAsia="Times New Roman" w:cs="Times New Roman"/>
          <w:szCs w:val="28"/>
        </w:rPr>
        <w:lastRenderedPageBreak/>
        <w:t xml:space="preserve">khai tổ chức công việc của hệ thống Mặt trận; sử dụng dữ liệu số triệt để trên môi trường mạng Internet. </w:t>
      </w:r>
    </w:p>
    <w:p w14:paraId="126076B7" w14:textId="77777777" w:rsidR="005F10D3" w:rsidRPr="005F10D3" w:rsidRDefault="005F10D3" w:rsidP="00F37624">
      <w:pPr>
        <w:spacing w:before="120" w:after="120" w:line="240" w:lineRule="auto"/>
        <w:ind w:firstLine="720"/>
        <w:jc w:val="both"/>
        <w:rPr>
          <w:rFonts w:eastAsia="Times New Roman" w:cs="Times New Roman"/>
          <w:b/>
          <w:bCs/>
          <w:szCs w:val="28"/>
        </w:rPr>
      </w:pPr>
      <w:r w:rsidRPr="005F10D3">
        <w:rPr>
          <w:rFonts w:eastAsia="Times New Roman" w:cs="Times New Roman"/>
          <w:b/>
          <w:bCs/>
          <w:szCs w:val="28"/>
        </w:rPr>
        <w:t xml:space="preserve">2. Giải pháp </w:t>
      </w:r>
    </w:p>
    <w:p w14:paraId="19B6F8A4" w14:textId="5D599B83"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w:t>
      </w:r>
      <w:r>
        <w:rPr>
          <w:rFonts w:eastAsia="Times New Roman" w:cs="Times New Roman"/>
          <w:szCs w:val="28"/>
        </w:rPr>
        <w:t>Ủy</w:t>
      </w:r>
      <w:r w:rsidRPr="005F10D3">
        <w:rPr>
          <w:rFonts w:eastAsia="Times New Roman" w:cs="Times New Roman"/>
          <w:szCs w:val="28"/>
        </w:rPr>
        <w:t xml:space="preserve"> ban MTTQ Việt Nam các cấp trong tỉnh tập trung triển khai có hiệu quả các chỉ thị, nghị quyết, chương trình, cơ chế, chính sách về chuyển đổi số quốc gia và các cơ chế, chính sách của tỉnh, của địa phương về chuyển đổi số. </w:t>
      </w:r>
    </w:p>
    <w:p w14:paraId="1B6D5ADC" w14:textId="6F00CE39"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Phối hợp tổ chức tập huấn, nâng cao nhận thức, trình độ, phổ cập kỹ năng, khả năng ứng dụng công nghệ thông tin cho đội ngũ cán bộ MTTQ Việt Nam các cấp từ tỉnh đến cơ sở trong thực hiện các nhiệm vụ, công tác. </w:t>
      </w:r>
    </w:p>
    <w:p w14:paraId="4D437500" w14:textId="77777777"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Tăng cường lồng ghép các nội dung về chuyển đổi số trong các chương trình tập huấn cán bộ MTTQ Việt Nam các cấp. Gắn các mục tiêu, nhiệm vụ vê chuyển đổi số với thực hiện chương trình phối hợp và thống nhất hành động của MTTQ các cấp hằng năm. </w:t>
      </w:r>
    </w:p>
    <w:p w14:paraId="196B7B85" w14:textId="62021B8D" w:rsidR="005F10D3" w:rsidRP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xml:space="preserve">- Định kỳ kiểm tra trang thiết bị đảm bảo đáp ứng an toàn theo chuẩn chung trong chương trình chuyển đổi số toàn tỉnh. Đảm bảo các kết nối qua môi trường của MTTQ Việt Nam các cấp được kiểm soát và hoạt động hiệu quả. </w:t>
      </w:r>
    </w:p>
    <w:p w14:paraId="0206CA7C" w14:textId="4B6E6E77" w:rsidR="005F10D3" w:rsidRDefault="005F10D3" w:rsidP="00F37624">
      <w:pPr>
        <w:spacing w:before="120" w:after="120" w:line="240" w:lineRule="auto"/>
        <w:ind w:firstLine="720"/>
        <w:jc w:val="both"/>
        <w:rPr>
          <w:rFonts w:eastAsia="Times New Roman" w:cs="Times New Roman"/>
          <w:szCs w:val="28"/>
        </w:rPr>
      </w:pPr>
      <w:r w:rsidRPr="005F10D3">
        <w:rPr>
          <w:rFonts w:eastAsia="Times New Roman" w:cs="Times New Roman"/>
          <w:szCs w:val="28"/>
        </w:rPr>
        <w:t>- Bảo đảm an toàn, an ninh mạng: 100% các máy tính được cài đặt phần mềm diệt virus có bản quyền và các phần mềm giám sát an toàn an ninh mạng.</w:t>
      </w:r>
    </w:p>
    <w:p w14:paraId="6961F6B7" w14:textId="1FF16FFC" w:rsidR="002C0AA7" w:rsidRPr="002C0AA7" w:rsidRDefault="002C0AA7" w:rsidP="00F37624">
      <w:pPr>
        <w:spacing w:before="120" w:after="120" w:line="240" w:lineRule="auto"/>
        <w:ind w:firstLine="720"/>
        <w:jc w:val="both"/>
        <w:rPr>
          <w:rFonts w:eastAsia="Times New Roman" w:cs="Times New Roman"/>
          <w:b/>
          <w:bCs/>
          <w:szCs w:val="28"/>
        </w:rPr>
      </w:pPr>
      <w:r w:rsidRPr="002C0AA7">
        <w:rPr>
          <w:rFonts w:eastAsia="Times New Roman" w:cs="Times New Roman"/>
          <w:b/>
          <w:bCs/>
          <w:szCs w:val="28"/>
        </w:rPr>
        <w:t xml:space="preserve">III. TỔ CHỨC THỰC HIỆN </w:t>
      </w:r>
    </w:p>
    <w:p w14:paraId="6E42B660" w14:textId="780B12DA" w:rsidR="002C0AA7" w:rsidRPr="00EF7100" w:rsidRDefault="002C0AA7" w:rsidP="00F37624">
      <w:pPr>
        <w:spacing w:before="120" w:after="120" w:line="240" w:lineRule="auto"/>
        <w:ind w:firstLine="720"/>
        <w:jc w:val="both"/>
        <w:rPr>
          <w:rFonts w:eastAsia="Times New Roman" w:cs="Times New Roman"/>
          <w:b/>
          <w:bCs/>
          <w:szCs w:val="28"/>
          <w:lang w:val="en-US"/>
        </w:rPr>
      </w:pPr>
      <w:r w:rsidRPr="002C0AA7">
        <w:rPr>
          <w:rFonts w:eastAsia="Times New Roman" w:cs="Times New Roman"/>
          <w:b/>
          <w:bCs/>
          <w:szCs w:val="28"/>
        </w:rPr>
        <w:t xml:space="preserve">1. Văn phòng cơ </w:t>
      </w:r>
      <w:r w:rsidR="00F37624">
        <w:rPr>
          <w:rFonts w:eastAsia="Times New Roman" w:cs="Times New Roman"/>
          <w:b/>
          <w:bCs/>
          <w:szCs w:val="28"/>
        </w:rPr>
        <w:t xml:space="preserve">quan </w:t>
      </w:r>
      <w:r w:rsidR="00F37624">
        <w:rPr>
          <w:rFonts w:eastAsia="Times New Roman" w:cs="Times New Roman"/>
          <w:b/>
          <w:bCs/>
          <w:szCs w:val="28"/>
          <w:lang w:val="en-US"/>
        </w:rPr>
        <w:t>Ủy</w:t>
      </w:r>
      <w:r w:rsidR="00EF7100">
        <w:rPr>
          <w:rFonts w:eastAsia="Times New Roman" w:cs="Times New Roman"/>
          <w:b/>
          <w:bCs/>
          <w:szCs w:val="28"/>
        </w:rPr>
        <w:t xml:space="preserve"> ban MTTQ Việt Nam tỉnh</w:t>
      </w:r>
    </w:p>
    <w:p w14:paraId="1EEFCAFC" w14:textId="4FE3D0AD" w:rsidR="002C0AA7" w:rsidRPr="002C0AA7" w:rsidRDefault="002C0AA7"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00327BE2">
        <w:rPr>
          <w:rFonts w:eastAsia="Times New Roman" w:cs="Times New Roman"/>
          <w:szCs w:val="28"/>
        </w:rPr>
        <w:t xml:space="preserve">Tham mưu cho Ban Thường trực </w:t>
      </w:r>
      <w:r w:rsidR="00327BE2">
        <w:rPr>
          <w:rFonts w:eastAsia="Times New Roman" w:cs="Times New Roman"/>
          <w:szCs w:val="28"/>
          <w:lang w:val="en-US"/>
        </w:rPr>
        <w:t>Ủy</w:t>
      </w:r>
      <w:r w:rsidRPr="002C0AA7">
        <w:rPr>
          <w:rFonts w:eastAsia="Times New Roman" w:cs="Times New Roman"/>
          <w:szCs w:val="28"/>
        </w:rPr>
        <w:t xml:space="preserve"> ban MTTQ Việt Nam tỉnh Quyết định thành lập Ban Chỉ đạo và Tổ giúp việc Ban Chỉ đạo phát triển khoa học, công nghệ, đổi mới sáng tạo và chuyển đổi số, hoàn thành trước </w:t>
      </w:r>
      <w:r>
        <w:rPr>
          <w:rFonts w:eastAsia="Times New Roman" w:cs="Times New Roman"/>
          <w:szCs w:val="28"/>
        </w:rPr>
        <w:t>30</w:t>
      </w:r>
      <w:r w:rsidRPr="002C0AA7">
        <w:rPr>
          <w:rFonts w:eastAsia="Times New Roman" w:cs="Times New Roman"/>
          <w:szCs w:val="28"/>
        </w:rPr>
        <w:t xml:space="preserve">/8/2025. </w:t>
      </w:r>
    </w:p>
    <w:p w14:paraId="704AE1F0" w14:textId="6FCE5982" w:rsidR="002C0AA7" w:rsidRPr="002C0AA7" w:rsidRDefault="002C0AA7"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 Chủ trì</w:t>
      </w:r>
      <w:r w:rsidR="00327BE2">
        <w:rPr>
          <w:rFonts w:eastAsia="Times New Roman" w:cs="Times New Roman"/>
          <w:szCs w:val="28"/>
        </w:rPr>
        <w:t xml:space="preserve"> tham mưu cho Ban Thường trực </w:t>
      </w:r>
      <w:r w:rsidR="00327BE2">
        <w:rPr>
          <w:rFonts w:eastAsia="Times New Roman" w:cs="Times New Roman"/>
          <w:szCs w:val="28"/>
          <w:lang w:val="en-US"/>
        </w:rPr>
        <w:t>Ủy</w:t>
      </w:r>
      <w:r w:rsidRPr="002C0AA7">
        <w:rPr>
          <w:rFonts w:eastAsia="Times New Roman" w:cs="Times New Roman"/>
          <w:szCs w:val="28"/>
        </w:rPr>
        <w:t xml:space="preserve"> ban MTTQ Việt Nam tỉnh triển khai các hoạt động chuyển đổi số trong cơ quan; đôn đốc việc triển khai thực hiện các hoạt động chuyển đổi số đối với MTTQ cấp xã. </w:t>
      </w:r>
    </w:p>
    <w:p w14:paraId="03CA9D77" w14:textId="671F52F9" w:rsidR="002C0AA7" w:rsidRPr="002C0AA7" w:rsidRDefault="002C0AA7"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2C0AA7">
        <w:rPr>
          <w:rFonts w:eastAsia="Times New Roman" w:cs="Times New Roman"/>
          <w:szCs w:val="28"/>
        </w:rPr>
        <w:t xml:space="preserve">Chủ trì tham mưu Ban Thường trực phối hợp với Văn </w:t>
      </w:r>
      <w:r>
        <w:rPr>
          <w:rFonts w:eastAsia="Times New Roman" w:cs="Times New Roman"/>
          <w:szCs w:val="28"/>
        </w:rPr>
        <w:t>p</w:t>
      </w:r>
      <w:r w:rsidRPr="002C0AA7">
        <w:rPr>
          <w:rFonts w:eastAsia="Times New Roman" w:cs="Times New Roman"/>
          <w:szCs w:val="28"/>
        </w:rPr>
        <w:t xml:space="preserve">hòng Tỉnh ủy, Sở Khoa học và Công nghệ hướng dẫn triển khai thực hiện kế hoạch chuyển đổi số; tổng hợp báo cáo kết quả triển khai thực hiện chuyển đổi số của MTTQ Việt Nam tỉnh theo quy định. </w:t>
      </w:r>
    </w:p>
    <w:p w14:paraId="319E50B8" w14:textId="241D1BAA" w:rsidR="002C0AA7" w:rsidRPr="00EA3324" w:rsidRDefault="002C0AA7" w:rsidP="00F37624">
      <w:pPr>
        <w:spacing w:before="120" w:after="120" w:line="240" w:lineRule="auto"/>
        <w:ind w:firstLine="720"/>
        <w:jc w:val="both"/>
        <w:rPr>
          <w:rFonts w:eastAsia="Times New Roman" w:cs="Times New Roman"/>
          <w:b/>
          <w:bCs/>
          <w:szCs w:val="28"/>
          <w:lang w:val="en-US"/>
        </w:rPr>
      </w:pPr>
      <w:r w:rsidRPr="002C0AA7">
        <w:rPr>
          <w:rFonts w:eastAsia="Times New Roman" w:cs="Times New Roman"/>
          <w:b/>
          <w:bCs/>
          <w:szCs w:val="28"/>
        </w:rPr>
        <w:t>2. Ban Dân chủ, giám sát</w:t>
      </w:r>
      <w:r w:rsidR="00EA3324">
        <w:rPr>
          <w:rFonts w:eastAsia="Times New Roman" w:cs="Times New Roman"/>
          <w:b/>
          <w:bCs/>
          <w:szCs w:val="28"/>
        </w:rPr>
        <w:t xml:space="preserve"> và phản biện xã hội cơ quan </w:t>
      </w:r>
      <w:r w:rsidR="00EA3324">
        <w:rPr>
          <w:rFonts w:eastAsia="Times New Roman" w:cs="Times New Roman"/>
          <w:b/>
          <w:bCs/>
          <w:szCs w:val="28"/>
          <w:lang w:val="en-US"/>
        </w:rPr>
        <w:t xml:space="preserve">Ủy </w:t>
      </w:r>
      <w:r w:rsidRPr="002C0AA7">
        <w:rPr>
          <w:rFonts w:eastAsia="Times New Roman" w:cs="Times New Roman"/>
          <w:b/>
          <w:bCs/>
          <w:szCs w:val="28"/>
        </w:rPr>
        <w:t>ba</w:t>
      </w:r>
      <w:r w:rsidR="00EA3324">
        <w:rPr>
          <w:rFonts w:eastAsia="Times New Roman" w:cs="Times New Roman"/>
          <w:b/>
          <w:bCs/>
          <w:szCs w:val="28"/>
        </w:rPr>
        <w:t>n MTTQ Việt Nam tỉnh</w:t>
      </w:r>
    </w:p>
    <w:p w14:paraId="7CF0B1A0" w14:textId="1651F690" w:rsidR="002C0AA7" w:rsidRPr="002C0AA7" w:rsidRDefault="002C0AA7"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 xml:space="preserve">Chủ trì tham mưu các hoạt động giám sát, phản biện xã hội; tham gia góp ý xây dựng cơ chế, chính sách phát triển khoa học, công nghệ, đổi mới sáng tạo, chuyển đổi số. </w:t>
      </w:r>
    </w:p>
    <w:p w14:paraId="4EBC79BA" w14:textId="4ED4C6E8" w:rsidR="002C0AA7" w:rsidRPr="002C0AA7" w:rsidRDefault="002C0AA7" w:rsidP="00F37624">
      <w:pPr>
        <w:spacing w:before="120" w:after="120" w:line="240" w:lineRule="auto"/>
        <w:ind w:firstLine="720"/>
        <w:jc w:val="both"/>
        <w:rPr>
          <w:rFonts w:eastAsia="Times New Roman" w:cs="Times New Roman"/>
          <w:b/>
          <w:bCs/>
          <w:szCs w:val="28"/>
        </w:rPr>
      </w:pPr>
      <w:r w:rsidRPr="002C0AA7">
        <w:rPr>
          <w:rFonts w:eastAsia="Times New Roman" w:cs="Times New Roman"/>
          <w:b/>
          <w:bCs/>
          <w:szCs w:val="28"/>
        </w:rPr>
        <w:t xml:space="preserve">3. Ban Tuyên </w:t>
      </w:r>
      <w:r w:rsidR="00EA3324">
        <w:rPr>
          <w:rFonts w:eastAsia="Times New Roman" w:cs="Times New Roman"/>
          <w:b/>
          <w:bCs/>
          <w:szCs w:val="28"/>
        </w:rPr>
        <w:t xml:space="preserve">giáo, công tác xã hội cơ quan </w:t>
      </w:r>
      <w:r w:rsidR="00EA3324">
        <w:rPr>
          <w:rFonts w:eastAsia="Times New Roman" w:cs="Times New Roman"/>
          <w:b/>
          <w:bCs/>
          <w:szCs w:val="28"/>
          <w:lang w:val="en-US"/>
        </w:rPr>
        <w:t>Ủy</w:t>
      </w:r>
      <w:r w:rsidRPr="002C0AA7">
        <w:rPr>
          <w:rFonts w:eastAsia="Times New Roman" w:cs="Times New Roman"/>
          <w:b/>
          <w:bCs/>
          <w:szCs w:val="28"/>
        </w:rPr>
        <w:t xml:space="preserve"> ban MTTQ Việt Nam tỉnh </w:t>
      </w:r>
    </w:p>
    <w:p w14:paraId="2F96C32A" w14:textId="210AA632" w:rsidR="002C0AA7" w:rsidRPr="002C0AA7" w:rsidRDefault="002C0AA7" w:rsidP="00F37624">
      <w:pPr>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2C0AA7">
        <w:rPr>
          <w:rFonts w:eastAsia="Times New Roman" w:cs="Times New Roman"/>
          <w:szCs w:val="28"/>
        </w:rPr>
        <w:t>Theo dõi, đôn đốc việc học tập, quán triệt, tuyên truyền thực hiện Nghị quyết số 57-NQ/TW trong hệ thống MTTQ các cấp; định kỳ tổng hợp kế</w:t>
      </w:r>
      <w:r w:rsidR="00EA3324">
        <w:rPr>
          <w:rFonts w:eastAsia="Times New Roman" w:cs="Times New Roman"/>
          <w:szCs w:val="28"/>
        </w:rPr>
        <w:t xml:space="preserve">t quả báo cáo Ban Thường trực </w:t>
      </w:r>
      <w:r w:rsidR="00EA3324">
        <w:rPr>
          <w:rFonts w:eastAsia="Times New Roman" w:cs="Times New Roman"/>
          <w:szCs w:val="28"/>
          <w:lang w:val="en-US"/>
        </w:rPr>
        <w:t>Ủy</w:t>
      </w:r>
      <w:r w:rsidRPr="002C0AA7">
        <w:rPr>
          <w:rFonts w:eastAsia="Times New Roman" w:cs="Times New Roman"/>
          <w:szCs w:val="28"/>
        </w:rPr>
        <w:t xml:space="preserve"> ban MTTQ tỉnh. </w:t>
      </w:r>
    </w:p>
    <w:p w14:paraId="45C9FFFE" w14:textId="7F86AD9E" w:rsidR="002C0AA7" w:rsidRPr="002C0AA7" w:rsidRDefault="002C0AA7" w:rsidP="00F37624">
      <w:pPr>
        <w:spacing w:before="120" w:after="120" w:line="240" w:lineRule="auto"/>
        <w:ind w:firstLine="720"/>
        <w:jc w:val="both"/>
        <w:rPr>
          <w:rFonts w:eastAsia="Times New Roman" w:cs="Times New Roman"/>
          <w:szCs w:val="28"/>
        </w:rPr>
      </w:pPr>
      <w:r>
        <w:rPr>
          <w:rFonts w:eastAsia="Times New Roman" w:cs="Times New Roman"/>
          <w:szCs w:val="28"/>
        </w:rPr>
        <w:lastRenderedPageBreak/>
        <w:t xml:space="preserve">- </w:t>
      </w:r>
      <w:r w:rsidRPr="002C0AA7">
        <w:rPr>
          <w:rFonts w:eastAsia="Times New Roman" w:cs="Times New Roman"/>
          <w:szCs w:val="28"/>
        </w:rPr>
        <w:t>Bám sát sự chỉ đạo, hướng dẫn của Ban Tuyên giáo</w:t>
      </w:r>
      <w:r w:rsidR="00F37624">
        <w:rPr>
          <w:rFonts w:eastAsia="Times New Roman" w:cs="Times New Roman"/>
          <w:szCs w:val="28"/>
        </w:rPr>
        <w:t xml:space="preserve"> và Dân vận Tỉnh </w:t>
      </w:r>
      <w:r w:rsidR="00F37624">
        <w:rPr>
          <w:rFonts w:eastAsia="Times New Roman" w:cs="Times New Roman"/>
          <w:szCs w:val="28"/>
          <w:lang w:val="en-US"/>
        </w:rPr>
        <w:t>ủy</w:t>
      </w:r>
      <w:r w:rsidRPr="002C0AA7">
        <w:rPr>
          <w:rFonts w:eastAsia="Times New Roman" w:cs="Times New Roman"/>
          <w:szCs w:val="28"/>
        </w:rPr>
        <w:t xml:space="preserve"> xây dựng các chuyên mục, chuyên trang nhằm thông tin, tuyên truyền về các đột phá phát triển khoa học, công nghệ, đổi mới sáng tạo và chuyển đổi số quốc gia, trọng tâm là Nghị quyết số 57-NQ/TW; chú trọng khai thác các thông tin mới phù hợp với từng đối tượng. </w:t>
      </w:r>
    </w:p>
    <w:p w14:paraId="3A7E73D1" w14:textId="3E4D17DA" w:rsidR="002C0AA7" w:rsidRPr="002C0AA7" w:rsidRDefault="002C0AA7"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 xml:space="preserve">- Tham mưu, đề xuất các hoạt động thông tin, tuyên truyền thiết thực, hiệu quả các chủ trương, đường lối của Đảng, chính sách. Pháp luật của Nhà nước về phát triển khoa học, công nghệ, đổi mới sáng tạo và chuyển đổi số quốc gia, giúp cho cán bộ, đảng viên và các tầng lớp nhân dân có nguồn thông tin đầy đủ, chính xác, kịp thời, hiệu quả. </w:t>
      </w:r>
    </w:p>
    <w:p w14:paraId="202DFAB6" w14:textId="77777777" w:rsidR="002C0AA7" w:rsidRPr="002C0AA7" w:rsidRDefault="002C0AA7"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 xml:space="preserve">- Tăng cường viết các tin, bài biểu dương, khích lệ những tập thể, cá nhân tiêu biểu trong các hoạt động phát triển khoa học, công nghệ, đổi mới sáng tạo và chuyển đổi số quốc gia. </w:t>
      </w:r>
    </w:p>
    <w:p w14:paraId="616CBF43" w14:textId="77777777" w:rsidR="00EA3324" w:rsidRPr="002C0AA7" w:rsidRDefault="00EA3324"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 xml:space="preserve">- Chủ động nắm tình hình tư tưởng, tâm trạng xã hội, đấu tranh, phản bác những thông tin, quan điểm sai trái, thù địch, xuyên tạc, chống phá chủ trương của Đảng, chính sách, pháp luật của Nhà nước về khoa học, công nghệ, đổi mới sáng tạo và chuyển đổi số quốc gia. </w:t>
      </w:r>
    </w:p>
    <w:p w14:paraId="1EF7CD2B" w14:textId="660A907C" w:rsidR="002C0AA7" w:rsidRPr="002C0AA7" w:rsidRDefault="002C0AA7" w:rsidP="00F37624">
      <w:pPr>
        <w:spacing w:before="120" w:after="120" w:line="240" w:lineRule="auto"/>
        <w:ind w:firstLine="720"/>
        <w:jc w:val="both"/>
        <w:rPr>
          <w:rFonts w:eastAsia="Times New Roman" w:cs="Times New Roman"/>
          <w:szCs w:val="28"/>
        </w:rPr>
      </w:pPr>
      <w:r w:rsidRPr="00AA08AF">
        <w:rPr>
          <w:rFonts w:eastAsia="Times New Roman" w:cs="Times New Roman"/>
          <w:b/>
          <w:bCs/>
          <w:szCs w:val="28"/>
        </w:rPr>
        <w:t>4. Các Ban chuyên môn:</w:t>
      </w:r>
      <w:r w:rsidRPr="002C0AA7">
        <w:rPr>
          <w:rFonts w:eastAsia="Times New Roman" w:cs="Times New Roman"/>
          <w:szCs w:val="28"/>
        </w:rPr>
        <w:t xml:space="preserve"> Ban Tổ chức, kiểm tra; Ban công t</w:t>
      </w:r>
      <w:r w:rsidR="00EA3324">
        <w:rPr>
          <w:rFonts w:eastAsia="Times New Roman" w:cs="Times New Roman"/>
          <w:szCs w:val="28"/>
        </w:rPr>
        <w:t xml:space="preserve">ác Công đoàn; Ban công tác Cựu </w:t>
      </w:r>
      <w:r w:rsidR="00EA3324">
        <w:rPr>
          <w:rFonts w:eastAsia="Times New Roman" w:cs="Times New Roman"/>
          <w:szCs w:val="28"/>
          <w:lang w:val="en-US"/>
        </w:rPr>
        <w:t>C</w:t>
      </w:r>
      <w:r w:rsidRPr="002C0AA7">
        <w:rPr>
          <w:rFonts w:eastAsia="Times New Roman" w:cs="Times New Roman"/>
          <w:szCs w:val="28"/>
        </w:rPr>
        <w:t>hiến binh; Ban công tác Nông dân; Ban công tác Phụ nữ; Ban công tác Đoàn và Thanh thiếu nhi</w:t>
      </w:r>
      <w:r w:rsidR="000939AF">
        <w:rPr>
          <w:rFonts w:eastAsia="Times New Roman" w:cs="Times New Roman"/>
          <w:szCs w:val="28"/>
        </w:rPr>
        <w:t xml:space="preserve"> </w:t>
      </w:r>
      <w:r w:rsidRPr="002C0AA7">
        <w:rPr>
          <w:rFonts w:eastAsia="Times New Roman" w:cs="Times New Roman"/>
          <w:szCs w:val="28"/>
        </w:rPr>
        <w:t xml:space="preserve">căn cứ vào chức năng, nhiệm vụ được giao chủ động xây dựng kế hoạch thực hiện chuyển đổi số cho phù hợp với từng nội dung cụ thể. </w:t>
      </w:r>
    </w:p>
    <w:p w14:paraId="64AA1971" w14:textId="3259A14B" w:rsidR="005F10D3" w:rsidRPr="008E6D93" w:rsidRDefault="002C0AA7" w:rsidP="00F37624">
      <w:pPr>
        <w:spacing w:before="120" w:after="120" w:line="240" w:lineRule="auto"/>
        <w:ind w:firstLine="720"/>
        <w:jc w:val="both"/>
        <w:rPr>
          <w:rFonts w:eastAsia="Times New Roman" w:cs="Times New Roman"/>
          <w:szCs w:val="28"/>
        </w:rPr>
      </w:pPr>
      <w:r w:rsidRPr="002C0AA7">
        <w:rPr>
          <w:rFonts w:eastAsia="Times New Roman" w:cs="Times New Roman"/>
          <w:szCs w:val="28"/>
        </w:rPr>
        <w:t>Trong quá trình tổ chức thực hiện, có nội dung cần sửa đổi, bổ sung cho phù hợp với chỉ đạo chung của tỉnh và thực tiễn, Ban Thường trực Ủy ban MTTQ Việt Nam tỉnh sẽ có điều chỉnh, bổ sung</w:t>
      </w:r>
      <w:r w:rsidR="000939AF">
        <w:rPr>
          <w:rFonts w:eastAsia="Times New Roman" w:cs="Times New Roman"/>
          <w:szCs w:val="28"/>
        </w:rPr>
        <w:t>.</w:t>
      </w:r>
    </w:p>
    <w:p w14:paraId="3FFF9E73" w14:textId="77777777" w:rsidR="007028DD" w:rsidRDefault="007028DD" w:rsidP="007028DD">
      <w:pPr>
        <w:jc w:val="both"/>
        <w:rPr>
          <w:rFonts w:eastAsia="Times New Roman" w:cs="Times New Roman"/>
          <w:szCs w:val="28"/>
        </w:rPr>
      </w:pPr>
    </w:p>
    <w:tbl>
      <w:tblPr>
        <w:tblW w:w="9442" w:type="dxa"/>
        <w:tblLook w:val="01E0" w:firstRow="1" w:lastRow="1" w:firstColumn="1" w:lastColumn="1" w:noHBand="0" w:noVBand="0"/>
      </w:tblPr>
      <w:tblGrid>
        <w:gridCol w:w="4513"/>
        <w:gridCol w:w="4929"/>
      </w:tblGrid>
      <w:tr w:rsidR="007028DD" w:rsidRPr="00A20F56" w14:paraId="68B4C0A1" w14:textId="77777777" w:rsidTr="00C418BD">
        <w:trPr>
          <w:trHeight w:val="157"/>
        </w:trPr>
        <w:tc>
          <w:tcPr>
            <w:tcW w:w="4513" w:type="dxa"/>
          </w:tcPr>
          <w:p w14:paraId="335BEBE3" w14:textId="77777777" w:rsidR="007028DD" w:rsidRPr="00686ED4" w:rsidRDefault="007028DD" w:rsidP="00E15D32">
            <w:pPr>
              <w:rPr>
                <w:b/>
                <w:i/>
                <w:sz w:val="24"/>
                <w:lang w:val="nl-NL"/>
              </w:rPr>
            </w:pPr>
            <w:r w:rsidRPr="00686ED4">
              <w:rPr>
                <w:b/>
                <w:i/>
                <w:sz w:val="24"/>
                <w:lang w:val="nl-NL"/>
              </w:rPr>
              <w:t>Nơi nhận:</w:t>
            </w:r>
          </w:p>
          <w:p w14:paraId="4BEDD05B" w14:textId="52319DF6" w:rsidR="007028DD" w:rsidRDefault="00EA3324" w:rsidP="00E15D32">
            <w:pPr>
              <w:rPr>
                <w:sz w:val="22"/>
              </w:rPr>
            </w:pPr>
            <w:r>
              <w:rPr>
                <w:sz w:val="22"/>
                <w:lang w:val="nl-NL"/>
              </w:rPr>
              <w:t>- BTT Ủy</w:t>
            </w:r>
            <w:r w:rsidR="007028DD" w:rsidRPr="00686ED4">
              <w:rPr>
                <w:sz w:val="22"/>
                <w:lang w:val="nl-NL"/>
              </w:rPr>
              <w:t xml:space="preserve"> ban MTTQ </w:t>
            </w:r>
            <w:r w:rsidR="007028DD">
              <w:rPr>
                <w:sz w:val="22"/>
                <w:lang w:val="nl-NL"/>
              </w:rPr>
              <w:t xml:space="preserve">VN </w:t>
            </w:r>
            <w:r w:rsidR="002C0AA7">
              <w:rPr>
                <w:sz w:val="22"/>
              </w:rPr>
              <w:t>(báo cáo)</w:t>
            </w:r>
            <w:r w:rsidR="007028DD" w:rsidRPr="00686ED4">
              <w:rPr>
                <w:sz w:val="22"/>
                <w:lang w:val="nl-NL"/>
              </w:rPr>
              <w:t>;</w:t>
            </w:r>
          </w:p>
          <w:p w14:paraId="0E80A129" w14:textId="36EF0844" w:rsidR="002C0AA7" w:rsidRPr="002C0AA7" w:rsidRDefault="002C0AA7" w:rsidP="00E15D32">
            <w:pPr>
              <w:rPr>
                <w:sz w:val="22"/>
              </w:rPr>
            </w:pPr>
            <w:r>
              <w:rPr>
                <w:sz w:val="22"/>
              </w:rPr>
              <w:t>- Thường trực Tỉnh ủy (báo cáo);</w:t>
            </w:r>
          </w:p>
          <w:p w14:paraId="6C7FA6A2" w14:textId="3D641346" w:rsidR="007028DD" w:rsidRDefault="007028DD" w:rsidP="00E15D32">
            <w:pPr>
              <w:rPr>
                <w:sz w:val="22"/>
              </w:rPr>
            </w:pPr>
            <w:r>
              <w:rPr>
                <w:sz w:val="22"/>
                <w:lang w:val="nl-NL"/>
              </w:rPr>
              <w:t>-</w:t>
            </w:r>
            <w:r w:rsidR="002C0AA7">
              <w:rPr>
                <w:sz w:val="22"/>
              </w:rPr>
              <w:t xml:space="preserve"> BTT Ủy ban MTTQ tỉnh;</w:t>
            </w:r>
          </w:p>
          <w:p w14:paraId="2C54EBE5" w14:textId="29108825" w:rsidR="002C0AA7" w:rsidRDefault="002C0AA7" w:rsidP="00E15D32">
            <w:pPr>
              <w:rPr>
                <w:sz w:val="22"/>
              </w:rPr>
            </w:pPr>
            <w:r>
              <w:rPr>
                <w:sz w:val="22"/>
              </w:rPr>
              <w:t>- Các tổ chức chính trị - xã hội tỉnh;</w:t>
            </w:r>
          </w:p>
          <w:p w14:paraId="11EB6596" w14:textId="5BF3CF98" w:rsidR="002C0AA7" w:rsidRDefault="002C0AA7" w:rsidP="00E15D32">
            <w:pPr>
              <w:rPr>
                <w:sz w:val="22"/>
              </w:rPr>
            </w:pPr>
            <w:r>
              <w:rPr>
                <w:sz w:val="22"/>
              </w:rPr>
              <w:t>- Văn phòng, các ban chuyên môn, đơn vị trực thuộc (thực hiện);</w:t>
            </w:r>
          </w:p>
          <w:p w14:paraId="14929CBA" w14:textId="33B5AE7D" w:rsidR="002C0AA7" w:rsidRPr="002C0AA7" w:rsidRDefault="002C0AA7" w:rsidP="00E15D32">
            <w:pPr>
              <w:rPr>
                <w:sz w:val="22"/>
              </w:rPr>
            </w:pPr>
            <w:r>
              <w:rPr>
                <w:sz w:val="22"/>
              </w:rPr>
              <w:t>- Ủy ban MTTQ Việt Nam các xã, phường, đặc khu;</w:t>
            </w:r>
          </w:p>
          <w:p w14:paraId="782894D3" w14:textId="77777777" w:rsidR="007028DD" w:rsidRPr="00686ED4" w:rsidRDefault="007028DD" w:rsidP="00E15D32">
            <w:pPr>
              <w:rPr>
                <w:lang w:val="nl-NL"/>
              </w:rPr>
            </w:pPr>
            <w:r>
              <w:rPr>
                <w:sz w:val="22"/>
                <w:lang w:val="nl-NL"/>
              </w:rPr>
              <w:t>- Lưu VT, VP.</w:t>
            </w:r>
          </w:p>
        </w:tc>
        <w:tc>
          <w:tcPr>
            <w:tcW w:w="4929" w:type="dxa"/>
          </w:tcPr>
          <w:p w14:paraId="61326E33" w14:textId="77777777" w:rsidR="00C418BD" w:rsidRDefault="00C418BD" w:rsidP="00C418BD">
            <w:pPr>
              <w:spacing w:line="240" w:lineRule="auto"/>
              <w:jc w:val="center"/>
              <w:rPr>
                <w:b/>
              </w:rPr>
            </w:pPr>
            <w:r>
              <w:t>TM</w:t>
            </w:r>
            <w:r w:rsidRPr="0009462E">
              <w:t>. BAN THƯỜNG TRỰC</w:t>
            </w:r>
            <w:r w:rsidRPr="007E540E">
              <w:rPr>
                <w:b/>
              </w:rPr>
              <w:t xml:space="preserve"> </w:t>
            </w:r>
          </w:p>
          <w:p w14:paraId="66BA8479" w14:textId="77777777" w:rsidR="00C418BD" w:rsidRDefault="00C418BD" w:rsidP="00C418BD">
            <w:pPr>
              <w:spacing w:line="240" w:lineRule="auto"/>
              <w:jc w:val="center"/>
              <w:rPr>
                <w:b/>
              </w:rPr>
            </w:pPr>
            <w:r>
              <w:rPr>
                <w:b/>
              </w:rPr>
              <w:t>PHÓ CHỦ TỊCH</w:t>
            </w:r>
          </w:p>
          <w:p w14:paraId="1C791005" w14:textId="77777777" w:rsidR="00C418BD" w:rsidRDefault="00C418BD" w:rsidP="00C418BD">
            <w:pPr>
              <w:spacing w:line="240" w:lineRule="auto"/>
              <w:jc w:val="center"/>
              <w:rPr>
                <w:b/>
              </w:rPr>
            </w:pPr>
          </w:p>
          <w:p w14:paraId="60FC0EFB" w14:textId="77777777" w:rsidR="00C418BD" w:rsidRDefault="00C418BD" w:rsidP="00C418BD">
            <w:pPr>
              <w:spacing w:line="240" w:lineRule="auto"/>
              <w:jc w:val="center"/>
              <w:rPr>
                <w:b/>
              </w:rPr>
            </w:pPr>
          </w:p>
          <w:p w14:paraId="2937C8C9" w14:textId="77777777" w:rsidR="00C418BD" w:rsidRDefault="00C418BD" w:rsidP="00C418BD">
            <w:pPr>
              <w:spacing w:line="240" w:lineRule="auto"/>
              <w:rPr>
                <w:b/>
              </w:rPr>
            </w:pPr>
          </w:p>
          <w:p w14:paraId="3C4E43ED" w14:textId="77777777" w:rsidR="002C0AA7" w:rsidRDefault="002C0AA7" w:rsidP="00C418BD">
            <w:pPr>
              <w:spacing w:line="240" w:lineRule="auto"/>
              <w:rPr>
                <w:b/>
              </w:rPr>
            </w:pPr>
          </w:p>
          <w:p w14:paraId="493D788E" w14:textId="77777777" w:rsidR="002C0AA7" w:rsidRDefault="002C0AA7" w:rsidP="00C418BD">
            <w:pPr>
              <w:spacing w:line="240" w:lineRule="auto"/>
              <w:rPr>
                <w:b/>
              </w:rPr>
            </w:pPr>
          </w:p>
          <w:p w14:paraId="5C1E9086" w14:textId="77777777" w:rsidR="00C418BD" w:rsidRPr="0050041C" w:rsidRDefault="00C418BD" w:rsidP="00C418BD">
            <w:pPr>
              <w:spacing w:line="240" w:lineRule="auto"/>
              <w:jc w:val="center"/>
              <w:rPr>
                <w:lang w:val="en-US"/>
              </w:rPr>
            </w:pPr>
            <w:r>
              <w:rPr>
                <w:b/>
              </w:rPr>
              <w:t>Trần Thị Tú Viên</w:t>
            </w:r>
          </w:p>
          <w:p w14:paraId="216988E0" w14:textId="4CFB5681" w:rsidR="007028DD" w:rsidRPr="00E30C2A" w:rsidRDefault="007028DD" w:rsidP="00E15D32">
            <w:pPr>
              <w:jc w:val="center"/>
              <w:rPr>
                <w:b/>
              </w:rPr>
            </w:pPr>
          </w:p>
        </w:tc>
      </w:tr>
    </w:tbl>
    <w:p w14:paraId="42759181" w14:textId="77777777" w:rsidR="007028DD" w:rsidRPr="007028DD" w:rsidRDefault="007028DD" w:rsidP="007028DD">
      <w:pPr>
        <w:jc w:val="both"/>
        <w:rPr>
          <w:szCs w:val="28"/>
        </w:rPr>
      </w:pPr>
    </w:p>
    <w:p w14:paraId="4AF5FCBB" w14:textId="5646BE25" w:rsidR="00B43307" w:rsidRPr="002C0AA7" w:rsidRDefault="00E22A01">
      <w:pPr>
        <w:rPr>
          <w:b/>
        </w:rPr>
      </w:pPr>
      <w:r>
        <w:rPr>
          <w:sz w:val="24"/>
        </w:rPr>
        <w:t xml:space="preserve">                                 </w:t>
      </w:r>
      <w:r w:rsidRPr="00A510D9">
        <w:rPr>
          <w:b/>
        </w:rPr>
        <w:tab/>
      </w:r>
      <w:r>
        <w:rPr>
          <w:b/>
        </w:rPr>
        <w:t xml:space="preserve">       </w:t>
      </w:r>
      <w:r>
        <w:rPr>
          <w:sz w:val="24"/>
        </w:rPr>
        <w:t xml:space="preserve">  </w:t>
      </w:r>
    </w:p>
    <w:sectPr w:rsidR="00B43307" w:rsidRPr="002C0AA7" w:rsidSect="003D4208">
      <w:pgSz w:w="11907" w:h="16840"/>
      <w:pgMar w:top="1134" w:right="851" w:bottom="851" w:left="1418" w:header="0" w:footer="51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2A01"/>
    <w:rsid w:val="000939AF"/>
    <w:rsid w:val="000F56AB"/>
    <w:rsid w:val="001373ED"/>
    <w:rsid w:val="001C7929"/>
    <w:rsid w:val="00204EBE"/>
    <w:rsid w:val="002C0AA7"/>
    <w:rsid w:val="00327BE2"/>
    <w:rsid w:val="0033683E"/>
    <w:rsid w:val="00356426"/>
    <w:rsid w:val="003D2292"/>
    <w:rsid w:val="003D4208"/>
    <w:rsid w:val="003E5422"/>
    <w:rsid w:val="004163E2"/>
    <w:rsid w:val="004578D6"/>
    <w:rsid w:val="004E73B5"/>
    <w:rsid w:val="0052168F"/>
    <w:rsid w:val="0058601E"/>
    <w:rsid w:val="00586B6B"/>
    <w:rsid w:val="00597378"/>
    <w:rsid w:val="005F10D3"/>
    <w:rsid w:val="006924BA"/>
    <w:rsid w:val="006F2BB7"/>
    <w:rsid w:val="007028DD"/>
    <w:rsid w:val="00817C20"/>
    <w:rsid w:val="008D701B"/>
    <w:rsid w:val="008E6D93"/>
    <w:rsid w:val="009478D6"/>
    <w:rsid w:val="00957C4F"/>
    <w:rsid w:val="009C2AFD"/>
    <w:rsid w:val="00A01AB5"/>
    <w:rsid w:val="00AA08AF"/>
    <w:rsid w:val="00B43307"/>
    <w:rsid w:val="00B86167"/>
    <w:rsid w:val="00C11AD2"/>
    <w:rsid w:val="00C418BD"/>
    <w:rsid w:val="00C702D3"/>
    <w:rsid w:val="00C77D61"/>
    <w:rsid w:val="00CA47D3"/>
    <w:rsid w:val="00DA1C8A"/>
    <w:rsid w:val="00DE5AF1"/>
    <w:rsid w:val="00E22A01"/>
    <w:rsid w:val="00E237E5"/>
    <w:rsid w:val="00E47707"/>
    <w:rsid w:val="00E9458F"/>
    <w:rsid w:val="00EA2868"/>
    <w:rsid w:val="00EA3324"/>
    <w:rsid w:val="00EE4D03"/>
    <w:rsid w:val="00EF7100"/>
    <w:rsid w:val="00F3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57248"/>
  <w15:docId w15:val="{F32AE14B-B239-45AC-BE44-B8730E7B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A01"/>
    <w:pPr>
      <w:spacing w:line="276" w:lineRule="auto"/>
    </w:pPr>
    <w:rPr>
      <w:rFonts w:cstheme="minorBidi"/>
      <w:kern w:val="0"/>
      <w:szCs w:val="22"/>
      <w:lang w:val="vi-VN"/>
      <w14:ligatures w14:val="none"/>
    </w:rPr>
  </w:style>
  <w:style w:type="paragraph" w:styleId="Heading1">
    <w:name w:val="heading 1"/>
    <w:basedOn w:val="Normal"/>
    <w:next w:val="Normal"/>
    <w:link w:val="Heading1Char"/>
    <w:uiPriority w:val="9"/>
    <w:qFormat/>
    <w:rsid w:val="00E22A01"/>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22A01"/>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22A01"/>
    <w:pPr>
      <w:keepNext/>
      <w:keepLines/>
      <w:spacing w:before="160" w:after="80" w:line="240"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E22A01"/>
    <w:pPr>
      <w:keepNext/>
      <w:keepLines/>
      <w:spacing w:before="80" w:after="40" w:line="240" w:lineRule="auto"/>
      <w:outlineLvl w:val="3"/>
    </w:pPr>
    <w:rPr>
      <w:rFonts w:asciiTheme="minorHAnsi" w:eastAsiaTheme="majorEastAsia" w:hAnsiTheme="minorHAnsi" w:cstheme="majorBidi"/>
      <w:i/>
      <w:iCs/>
      <w:color w:val="2F5496"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E22A01"/>
    <w:pPr>
      <w:keepNext/>
      <w:keepLines/>
      <w:spacing w:before="80" w:after="40" w:line="240" w:lineRule="auto"/>
      <w:outlineLvl w:val="4"/>
    </w:pPr>
    <w:rPr>
      <w:rFonts w:asciiTheme="minorHAnsi" w:eastAsiaTheme="majorEastAsia" w:hAnsiTheme="minorHAnsi" w:cstheme="majorBidi"/>
      <w:color w:val="2F5496"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E22A01"/>
    <w:pPr>
      <w:keepNext/>
      <w:keepLines/>
      <w:spacing w:before="40" w:line="240" w:lineRule="auto"/>
      <w:outlineLvl w:val="5"/>
    </w:pPr>
    <w:rPr>
      <w:rFonts w:asciiTheme="minorHAnsi" w:eastAsiaTheme="majorEastAsia" w:hAnsiTheme="minorHAnsi"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E22A01"/>
    <w:pPr>
      <w:keepNext/>
      <w:keepLines/>
      <w:spacing w:before="40" w:line="240" w:lineRule="auto"/>
      <w:outlineLvl w:val="6"/>
    </w:pPr>
    <w:rPr>
      <w:rFonts w:asciiTheme="minorHAnsi" w:eastAsiaTheme="majorEastAsia" w:hAnsiTheme="minorHAnsi"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E22A01"/>
    <w:pPr>
      <w:keepNext/>
      <w:keepLines/>
      <w:spacing w:line="240" w:lineRule="auto"/>
      <w:outlineLvl w:val="7"/>
    </w:pPr>
    <w:rPr>
      <w:rFonts w:asciiTheme="minorHAnsi" w:eastAsiaTheme="majorEastAsia" w:hAnsiTheme="minorHAnsi"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E22A01"/>
    <w:pPr>
      <w:keepNext/>
      <w:keepLines/>
      <w:spacing w:line="240" w:lineRule="auto"/>
      <w:outlineLvl w:val="8"/>
    </w:pPr>
    <w:rPr>
      <w:rFonts w:asciiTheme="minorHAnsi" w:eastAsiaTheme="majorEastAsia" w:hAnsiTheme="minorHAnsi" w:cstheme="majorBidi"/>
      <w:color w:val="272727" w:themeColor="text1" w:themeTint="D8"/>
      <w:kern w:val="2"/>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A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2A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2A01"/>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E22A0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22A0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22A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2A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2A0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2A0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2A0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22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A01"/>
    <w:pPr>
      <w:numPr>
        <w:ilvl w:val="1"/>
      </w:numPr>
      <w:spacing w:after="160" w:line="240"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E22A0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E22A01"/>
    <w:pPr>
      <w:spacing w:before="160" w:after="160" w:line="240" w:lineRule="auto"/>
      <w:jc w:val="center"/>
    </w:pPr>
    <w:rPr>
      <w:rFonts w:cs="Times New Roman"/>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E22A01"/>
    <w:rPr>
      <w:i/>
      <w:iCs/>
      <w:color w:val="404040" w:themeColor="text1" w:themeTint="BF"/>
    </w:rPr>
  </w:style>
  <w:style w:type="paragraph" w:styleId="ListParagraph">
    <w:name w:val="List Paragraph"/>
    <w:basedOn w:val="Normal"/>
    <w:uiPriority w:val="34"/>
    <w:qFormat/>
    <w:rsid w:val="00E22A01"/>
    <w:pPr>
      <w:spacing w:line="240" w:lineRule="auto"/>
      <w:ind w:left="720"/>
      <w:contextualSpacing/>
    </w:pPr>
    <w:rPr>
      <w:rFonts w:cs="Times New Roman"/>
      <w:kern w:val="2"/>
      <w:szCs w:val="28"/>
      <w14:ligatures w14:val="standardContextual"/>
    </w:rPr>
  </w:style>
  <w:style w:type="character" w:styleId="IntenseEmphasis">
    <w:name w:val="Intense Emphasis"/>
    <w:basedOn w:val="DefaultParagraphFont"/>
    <w:uiPriority w:val="21"/>
    <w:qFormat/>
    <w:rsid w:val="00E22A01"/>
    <w:rPr>
      <w:i/>
      <w:iCs/>
      <w:color w:val="2F5496" w:themeColor="accent1" w:themeShade="BF"/>
    </w:rPr>
  </w:style>
  <w:style w:type="paragraph" w:styleId="IntenseQuote">
    <w:name w:val="Intense Quote"/>
    <w:basedOn w:val="Normal"/>
    <w:next w:val="Normal"/>
    <w:link w:val="IntenseQuoteChar"/>
    <w:uiPriority w:val="30"/>
    <w:qFormat/>
    <w:rsid w:val="00E22A0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cs="Times New Roman"/>
      <w:i/>
      <w:iCs/>
      <w:color w:val="2F5496"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E22A01"/>
    <w:rPr>
      <w:i/>
      <w:iCs/>
      <w:color w:val="2F5496" w:themeColor="accent1" w:themeShade="BF"/>
    </w:rPr>
  </w:style>
  <w:style w:type="character" w:styleId="IntenseReference">
    <w:name w:val="Intense Reference"/>
    <w:basedOn w:val="DefaultParagraphFont"/>
    <w:uiPriority w:val="32"/>
    <w:qFormat/>
    <w:rsid w:val="00E22A01"/>
    <w:rPr>
      <w:b/>
      <w:bCs/>
      <w:smallCaps/>
      <w:color w:val="2F5496" w:themeColor="accent1" w:themeShade="BF"/>
      <w:spacing w:val="5"/>
    </w:rPr>
  </w:style>
  <w:style w:type="table" w:styleId="TableGrid">
    <w:name w:val="Table Grid"/>
    <w:basedOn w:val="TableNormal"/>
    <w:uiPriority w:val="59"/>
    <w:rsid w:val="00E22A01"/>
    <w:rPr>
      <w:rFonts w:cstheme="minorBidi"/>
      <w:kern w:val="0"/>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5</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it.hndkh@gmail.com</dc:creator>
  <cp:keywords/>
  <dc:description/>
  <cp:lastModifiedBy>User</cp:lastModifiedBy>
  <cp:revision>128</cp:revision>
  <dcterms:created xsi:type="dcterms:W3CDTF">2025-07-30T07:58:00Z</dcterms:created>
  <dcterms:modified xsi:type="dcterms:W3CDTF">2025-08-28T01:52:00Z</dcterms:modified>
</cp:coreProperties>
</file>