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02" w:type="dxa"/>
        <w:jc w:val="center"/>
        <w:tblLook w:val="0000" w:firstRow="0" w:lastRow="0" w:firstColumn="0" w:lastColumn="0" w:noHBand="0" w:noVBand="0"/>
      </w:tblPr>
      <w:tblGrid>
        <w:gridCol w:w="4390"/>
        <w:gridCol w:w="5712"/>
      </w:tblGrid>
      <w:tr w:rsidR="008A0A8A" w:rsidRPr="008A0A8A" w14:paraId="540F9A1B" w14:textId="77777777" w:rsidTr="00F46408">
        <w:trPr>
          <w:trHeight w:val="1611"/>
          <w:jc w:val="center"/>
        </w:trPr>
        <w:tc>
          <w:tcPr>
            <w:tcW w:w="4390" w:type="dxa"/>
          </w:tcPr>
          <w:p w14:paraId="7FDCFE98" w14:textId="77777777" w:rsidR="004E348D" w:rsidRPr="008A0A8A" w:rsidRDefault="004E348D" w:rsidP="007042F9">
            <w:pPr>
              <w:jc w:val="center"/>
              <w:rPr>
                <w:b w:val="0"/>
                <w:sz w:val="26"/>
                <w:szCs w:val="26"/>
              </w:rPr>
            </w:pPr>
            <w:r w:rsidRPr="008A0A8A">
              <w:rPr>
                <w:b w:val="0"/>
                <w:sz w:val="26"/>
                <w:szCs w:val="26"/>
              </w:rPr>
              <w:t>ỦY BAN MTTQ VIỆT NAM</w:t>
            </w:r>
          </w:p>
          <w:p w14:paraId="5C200747" w14:textId="77777777" w:rsidR="004E348D" w:rsidRPr="008A0A8A" w:rsidRDefault="004E348D" w:rsidP="004E348D">
            <w:pPr>
              <w:jc w:val="center"/>
              <w:rPr>
                <w:b w:val="0"/>
                <w:sz w:val="26"/>
                <w:szCs w:val="26"/>
              </w:rPr>
            </w:pPr>
            <w:r w:rsidRPr="008A0A8A">
              <w:rPr>
                <w:b w:val="0"/>
                <w:sz w:val="26"/>
                <w:szCs w:val="26"/>
              </w:rPr>
              <w:t>TỈNH KHÁNH HÒA</w:t>
            </w:r>
          </w:p>
          <w:p w14:paraId="53C40496" w14:textId="77777777" w:rsidR="004E348D" w:rsidRPr="008A0A8A" w:rsidRDefault="00246FB9" w:rsidP="007042F9">
            <w:pPr>
              <w:jc w:val="center"/>
              <w:rPr>
                <w:sz w:val="28"/>
                <w:szCs w:val="28"/>
              </w:rPr>
            </w:pPr>
            <w:r w:rsidRPr="008A0A8A">
              <w:rPr>
                <w:noProof/>
              </w:rPr>
              <mc:AlternateContent>
                <mc:Choice Requires="wps">
                  <w:drawing>
                    <wp:anchor distT="0" distB="0" distL="114300" distR="114300" simplePos="0" relativeHeight="251663360" behindDoc="0" locked="0" layoutInCell="1" allowOverlap="1" wp14:anchorId="41E61C61" wp14:editId="33DB98F8">
                      <wp:simplePos x="0" y="0"/>
                      <wp:positionH relativeFrom="column">
                        <wp:posOffset>463550</wp:posOffset>
                      </wp:positionH>
                      <wp:positionV relativeFrom="paragraph">
                        <wp:posOffset>195580</wp:posOffset>
                      </wp:positionV>
                      <wp:extent cx="1708150" cy="0"/>
                      <wp:effectExtent l="0" t="0" r="2540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16884" id="Line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pt,15.4pt" to="17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"/>
                  </w:pict>
                </mc:Fallback>
              </mc:AlternateContent>
            </w:r>
            <w:r w:rsidR="004E348D" w:rsidRPr="008A0A8A">
              <w:rPr>
                <w:sz w:val="28"/>
                <w:szCs w:val="28"/>
              </w:rPr>
              <w:t>BAN THƯỜNG TRỰC</w:t>
            </w:r>
          </w:p>
          <w:p w14:paraId="21F0C782" w14:textId="77777777" w:rsidR="004E348D" w:rsidRPr="008A0A8A" w:rsidRDefault="004E348D" w:rsidP="007042F9"/>
          <w:p w14:paraId="2D2297FA" w14:textId="34D0CE0E" w:rsidR="007E1845" w:rsidRPr="008A0A8A" w:rsidRDefault="004E348D" w:rsidP="00661309">
            <w:pPr>
              <w:jc w:val="center"/>
              <w:rPr>
                <w:b w:val="0"/>
                <w:sz w:val="28"/>
                <w:szCs w:val="28"/>
              </w:rPr>
            </w:pPr>
            <w:r w:rsidRPr="008A0A8A">
              <w:rPr>
                <w:b w:val="0"/>
                <w:sz w:val="28"/>
                <w:szCs w:val="28"/>
              </w:rPr>
              <w:t xml:space="preserve">Số: </w:t>
            </w:r>
            <w:r w:rsidR="009D71B2">
              <w:rPr>
                <w:b w:val="0"/>
                <w:sz w:val="28"/>
                <w:szCs w:val="28"/>
              </w:rPr>
              <w:t>05</w:t>
            </w:r>
            <w:r w:rsidRPr="008A0A8A">
              <w:rPr>
                <w:b w:val="0"/>
                <w:sz w:val="28"/>
                <w:szCs w:val="28"/>
              </w:rPr>
              <w:t>/MTTQ-BTT</w:t>
            </w:r>
          </w:p>
        </w:tc>
        <w:tc>
          <w:tcPr>
            <w:tcW w:w="5712" w:type="dxa"/>
          </w:tcPr>
          <w:p w14:paraId="232D0BD1" w14:textId="77777777" w:rsidR="004E348D" w:rsidRPr="008A0A8A" w:rsidRDefault="004E348D" w:rsidP="007042F9">
            <w:pPr>
              <w:jc w:val="center"/>
              <w:rPr>
                <w:sz w:val="26"/>
                <w:szCs w:val="26"/>
              </w:rPr>
            </w:pPr>
            <w:r w:rsidRPr="008A0A8A">
              <w:rPr>
                <w:sz w:val="26"/>
                <w:szCs w:val="26"/>
              </w:rPr>
              <w:t>CỘNG HOÀ XÃ HỘI CHỦ NGHĨA VIỆT NAM</w:t>
            </w:r>
          </w:p>
          <w:p w14:paraId="122B1B08" w14:textId="77777777" w:rsidR="004E348D" w:rsidRPr="008A0A8A" w:rsidRDefault="004E348D" w:rsidP="007042F9">
            <w:pPr>
              <w:jc w:val="center"/>
              <w:rPr>
                <w:sz w:val="28"/>
                <w:szCs w:val="28"/>
              </w:rPr>
            </w:pPr>
            <w:r w:rsidRPr="008A0A8A">
              <w:rPr>
                <w:sz w:val="28"/>
                <w:szCs w:val="28"/>
              </w:rPr>
              <w:t>Độc lập-Tự do-Hạnh phúc</w:t>
            </w:r>
          </w:p>
          <w:p w14:paraId="1AB8CE09" w14:textId="77777777" w:rsidR="004E348D" w:rsidRPr="008A0A8A" w:rsidRDefault="004E348D" w:rsidP="007042F9">
            <w:r w:rsidRPr="008A0A8A">
              <w:rPr>
                <w:noProof/>
              </w:rPr>
              <mc:AlternateContent>
                <mc:Choice Requires="wps">
                  <w:drawing>
                    <wp:anchor distT="0" distB="0" distL="114300" distR="114300" simplePos="0" relativeHeight="251662336" behindDoc="0" locked="0" layoutInCell="1" allowOverlap="1" wp14:anchorId="0A8832DF" wp14:editId="26144125">
                      <wp:simplePos x="0" y="0"/>
                      <wp:positionH relativeFrom="column">
                        <wp:posOffset>721995</wp:posOffset>
                      </wp:positionH>
                      <wp:positionV relativeFrom="paragraph">
                        <wp:posOffset>14605</wp:posOffset>
                      </wp:positionV>
                      <wp:extent cx="2001329" cy="0"/>
                      <wp:effectExtent l="0" t="0" r="1841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13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55DC67" id="Lin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85pt,1.15pt" to="214.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"/>
                  </w:pict>
                </mc:Fallback>
              </mc:AlternateContent>
            </w:r>
            <w:r w:rsidRPr="008A0A8A">
              <w:t xml:space="preserve"> </w:t>
            </w:r>
          </w:p>
          <w:p w14:paraId="3EC4F7BA" w14:textId="77777777" w:rsidR="004E348D" w:rsidRPr="008A0A8A" w:rsidRDefault="004E348D" w:rsidP="007042F9"/>
          <w:p w14:paraId="256066D9" w14:textId="77777777" w:rsidR="004E348D" w:rsidRPr="008A0A8A" w:rsidRDefault="0093673A" w:rsidP="007042F9">
            <w:pPr>
              <w:rPr>
                <w:sz w:val="6"/>
              </w:rPr>
            </w:pPr>
            <w:r w:rsidRPr="008A0A8A">
              <w:rPr>
                <w:sz w:val="6"/>
              </w:rPr>
              <w:softHyphen/>
            </w:r>
            <w:r w:rsidRPr="008A0A8A">
              <w:rPr>
                <w:sz w:val="6"/>
              </w:rPr>
              <w:softHyphen/>
            </w:r>
          </w:p>
          <w:p w14:paraId="7E566939" w14:textId="0A73C5A5" w:rsidR="004E348D" w:rsidRPr="008A0A8A" w:rsidRDefault="00F46408" w:rsidP="00246FB9">
            <w:pPr>
              <w:rPr>
                <w:b w:val="0"/>
                <w:i/>
              </w:rPr>
            </w:pPr>
            <w:r w:rsidRPr="008A0A8A">
              <w:rPr>
                <w:b w:val="0"/>
                <w:i/>
                <w:sz w:val="28"/>
                <w:szCs w:val="28"/>
              </w:rPr>
              <w:t xml:space="preserve">     </w:t>
            </w:r>
            <w:r w:rsidR="004E348D" w:rsidRPr="008A0A8A">
              <w:rPr>
                <w:b w:val="0"/>
                <w:i/>
                <w:sz w:val="28"/>
                <w:szCs w:val="28"/>
              </w:rPr>
              <w:t xml:space="preserve">Khánh Hòa, ngày </w:t>
            </w:r>
            <w:r w:rsidR="009D71B2">
              <w:rPr>
                <w:b w:val="0"/>
                <w:i/>
                <w:sz w:val="28"/>
                <w:szCs w:val="28"/>
              </w:rPr>
              <w:t>20</w:t>
            </w:r>
            <w:r w:rsidR="004E348D" w:rsidRPr="008A0A8A">
              <w:rPr>
                <w:b w:val="0"/>
                <w:i/>
                <w:sz w:val="28"/>
                <w:szCs w:val="28"/>
              </w:rPr>
              <w:t xml:space="preserve"> tháng</w:t>
            </w:r>
            <w:r w:rsidR="003A137A" w:rsidRPr="008A0A8A">
              <w:rPr>
                <w:b w:val="0"/>
                <w:i/>
                <w:sz w:val="28"/>
                <w:szCs w:val="28"/>
              </w:rPr>
              <w:t xml:space="preserve"> </w:t>
            </w:r>
            <w:r w:rsidR="006E203E" w:rsidRPr="008A0A8A">
              <w:rPr>
                <w:b w:val="0"/>
                <w:i/>
                <w:sz w:val="28"/>
                <w:szCs w:val="28"/>
              </w:rPr>
              <w:t>8</w:t>
            </w:r>
            <w:r w:rsidR="004E348D" w:rsidRPr="008A0A8A">
              <w:rPr>
                <w:b w:val="0"/>
                <w:i/>
                <w:sz w:val="28"/>
                <w:szCs w:val="28"/>
              </w:rPr>
              <w:t xml:space="preserve"> năm 2025</w:t>
            </w:r>
          </w:p>
        </w:tc>
      </w:tr>
    </w:tbl>
    <w:p w14:paraId="7597D4F2" w14:textId="77777777" w:rsidR="004E348D" w:rsidRPr="008A0A8A" w:rsidRDefault="004E348D" w:rsidP="004E348D">
      <w:pPr>
        <w:ind w:left="1440" w:firstLine="720"/>
        <w:rPr>
          <w:sz w:val="12"/>
          <w:szCs w:val="28"/>
        </w:rPr>
      </w:pPr>
    </w:p>
    <w:p w14:paraId="5CD151A1" w14:textId="77777777" w:rsidR="0001339B" w:rsidRPr="008A0A8A" w:rsidRDefault="0001339B" w:rsidP="007E5A48">
      <w:pPr>
        <w:ind w:firstLine="720"/>
        <w:jc w:val="both"/>
        <w:rPr>
          <w:b w:val="0"/>
          <w:sz w:val="14"/>
          <w:szCs w:val="28"/>
        </w:rPr>
      </w:pPr>
    </w:p>
    <w:p w14:paraId="6535884B" w14:textId="77777777" w:rsidR="00661309" w:rsidRPr="008A0A8A" w:rsidRDefault="00661309" w:rsidP="00661309">
      <w:pPr>
        <w:jc w:val="center"/>
        <w:rPr>
          <w:sz w:val="30"/>
          <w:szCs w:val="30"/>
        </w:rPr>
      </w:pPr>
      <w:r w:rsidRPr="008A0A8A">
        <w:rPr>
          <w:sz w:val="30"/>
          <w:szCs w:val="30"/>
        </w:rPr>
        <w:t>HƯỚNG DẪN</w:t>
      </w:r>
    </w:p>
    <w:p w14:paraId="51BA9A49" w14:textId="77777777" w:rsidR="00661309" w:rsidRPr="008A0A8A" w:rsidRDefault="00661309" w:rsidP="00661309">
      <w:pPr>
        <w:jc w:val="center"/>
        <w:rPr>
          <w:sz w:val="28"/>
          <w:szCs w:val="28"/>
        </w:rPr>
      </w:pPr>
      <w:r w:rsidRPr="008A0A8A">
        <w:rPr>
          <w:sz w:val="28"/>
          <w:szCs w:val="28"/>
        </w:rPr>
        <w:t>Tuyên truyền Phong trào “Bình dân học vụ số”</w:t>
      </w:r>
    </w:p>
    <w:p w14:paraId="7EBDB1B7" w14:textId="77777777" w:rsidR="00661309" w:rsidRPr="008A0A8A" w:rsidRDefault="00246FB9" w:rsidP="00661309">
      <w:pPr>
        <w:jc w:val="center"/>
        <w:rPr>
          <w:sz w:val="28"/>
          <w:szCs w:val="28"/>
        </w:rPr>
      </w:pPr>
      <w:r>
        <w:rPr>
          <w:sz w:val="28"/>
          <w:szCs w:val="28"/>
        </w:rPr>
        <w:t xml:space="preserve">trong hệ thống MTTQ Việt Nam </w:t>
      </w:r>
      <w:r w:rsidR="00661309" w:rsidRPr="008A0A8A">
        <w:rPr>
          <w:sz w:val="28"/>
          <w:szCs w:val="28"/>
        </w:rPr>
        <w:t>trên địa bàn tỉnh Khánh Hòa</w:t>
      </w:r>
    </w:p>
    <w:p w14:paraId="4E57B975" w14:textId="77777777" w:rsidR="00661309" w:rsidRPr="008A0A8A" w:rsidRDefault="00661309" w:rsidP="00661309">
      <w:pPr>
        <w:jc w:val="center"/>
        <w:rPr>
          <w:sz w:val="27"/>
          <w:szCs w:val="27"/>
        </w:rPr>
      </w:pPr>
    </w:p>
    <w:p w14:paraId="1672A0A3" w14:textId="77777777" w:rsidR="003F2373" w:rsidRPr="008A0A8A" w:rsidRDefault="00661309" w:rsidP="00246FB9">
      <w:pPr>
        <w:spacing w:before="120" w:after="120" w:line="320" w:lineRule="atLeast"/>
        <w:ind w:firstLine="720"/>
        <w:jc w:val="both"/>
        <w:rPr>
          <w:b w:val="0"/>
          <w:sz w:val="28"/>
          <w:szCs w:val="28"/>
        </w:rPr>
      </w:pPr>
      <w:r w:rsidRPr="008A0A8A">
        <w:rPr>
          <w:b w:val="0"/>
          <w:sz w:val="27"/>
          <w:szCs w:val="27"/>
        </w:rPr>
        <w:t xml:space="preserve">Thực hiện </w:t>
      </w:r>
      <w:r w:rsidR="00E03216" w:rsidRPr="008A0A8A">
        <w:rPr>
          <w:b w:val="0"/>
          <w:sz w:val="27"/>
          <w:szCs w:val="27"/>
        </w:rPr>
        <w:t>Hướng dẫn</w:t>
      </w:r>
      <w:r w:rsidRPr="008A0A8A">
        <w:rPr>
          <w:b w:val="0"/>
          <w:sz w:val="27"/>
          <w:szCs w:val="27"/>
        </w:rPr>
        <w:t xml:space="preserve"> số </w:t>
      </w:r>
      <w:r w:rsidR="00E03216" w:rsidRPr="008A0A8A">
        <w:rPr>
          <w:b w:val="0"/>
          <w:sz w:val="27"/>
          <w:szCs w:val="27"/>
        </w:rPr>
        <w:t>05</w:t>
      </w:r>
      <w:r w:rsidRPr="008A0A8A">
        <w:rPr>
          <w:b w:val="0"/>
          <w:sz w:val="27"/>
          <w:szCs w:val="27"/>
        </w:rPr>
        <w:t>-</w:t>
      </w:r>
      <w:r w:rsidR="00E03216" w:rsidRPr="008A0A8A">
        <w:rPr>
          <w:b w:val="0"/>
          <w:sz w:val="27"/>
          <w:szCs w:val="27"/>
        </w:rPr>
        <w:t>HD/BTGDV</w:t>
      </w:r>
      <w:r w:rsidRPr="008A0A8A">
        <w:rPr>
          <w:b w:val="0"/>
          <w:sz w:val="27"/>
          <w:szCs w:val="27"/>
        </w:rPr>
        <w:t xml:space="preserve">, ngày </w:t>
      </w:r>
      <w:r w:rsidR="00E03216" w:rsidRPr="008A0A8A">
        <w:rPr>
          <w:b w:val="0"/>
          <w:sz w:val="27"/>
          <w:szCs w:val="27"/>
        </w:rPr>
        <w:t>30</w:t>
      </w:r>
      <w:r w:rsidRPr="008A0A8A">
        <w:rPr>
          <w:b w:val="0"/>
          <w:sz w:val="27"/>
          <w:szCs w:val="27"/>
        </w:rPr>
        <w:t>/</w:t>
      </w:r>
      <w:r w:rsidR="00E03216" w:rsidRPr="008A0A8A">
        <w:rPr>
          <w:b w:val="0"/>
          <w:sz w:val="27"/>
          <w:szCs w:val="27"/>
        </w:rPr>
        <w:t>7</w:t>
      </w:r>
      <w:r w:rsidRPr="008A0A8A">
        <w:rPr>
          <w:b w:val="0"/>
          <w:sz w:val="27"/>
          <w:szCs w:val="27"/>
        </w:rPr>
        <w:t xml:space="preserve">/2025 của Ban Tuyên giáo và Dân vận Tỉnh </w:t>
      </w:r>
      <w:r w:rsidR="003B7318" w:rsidRPr="008A0A8A">
        <w:rPr>
          <w:b w:val="0"/>
          <w:sz w:val="27"/>
          <w:szCs w:val="27"/>
        </w:rPr>
        <w:t>ủy</w:t>
      </w:r>
      <w:r w:rsidRPr="008A0A8A">
        <w:rPr>
          <w:b w:val="0"/>
          <w:sz w:val="27"/>
          <w:szCs w:val="27"/>
        </w:rPr>
        <w:t xml:space="preserve"> </w:t>
      </w:r>
      <w:r w:rsidR="00E03216" w:rsidRPr="008A0A8A">
        <w:rPr>
          <w:b w:val="0"/>
          <w:sz w:val="27"/>
          <w:szCs w:val="27"/>
        </w:rPr>
        <w:t xml:space="preserve">Khánh Hòa </w:t>
      </w:r>
      <w:r w:rsidRPr="008A0A8A">
        <w:rPr>
          <w:b w:val="0"/>
          <w:sz w:val="27"/>
          <w:szCs w:val="27"/>
        </w:rPr>
        <w:t xml:space="preserve">về </w:t>
      </w:r>
      <w:r w:rsidRPr="008A0A8A">
        <w:rPr>
          <w:b w:val="0"/>
          <w:sz w:val="28"/>
          <w:szCs w:val="28"/>
        </w:rPr>
        <w:t>hướng dẫn</w:t>
      </w:r>
      <w:r w:rsidR="003F2373" w:rsidRPr="008A0A8A">
        <w:rPr>
          <w:b w:val="0"/>
          <w:sz w:val="28"/>
          <w:szCs w:val="28"/>
        </w:rPr>
        <w:t xml:space="preserve"> tuyên truyền Phong trào “Bình dân học vụ số” trên địa bàn tỉnh Khánh Hòa, </w:t>
      </w:r>
      <w:r w:rsidR="008A7B50" w:rsidRPr="008A0A8A">
        <w:rPr>
          <w:b w:val="0"/>
          <w:sz w:val="28"/>
          <w:szCs w:val="28"/>
        </w:rPr>
        <w:t xml:space="preserve">Ban Thường trực </w:t>
      </w:r>
      <w:r w:rsidR="003F2373" w:rsidRPr="008A0A8A">
        <w:rPr>
          <w:b w:val="0"/>
          <w:sz w:val="28"/>
          <w:szCs w:val="28"/>
        </w:rPr>
        <w:t xml:space="preserve">Ủy ban MTTQ Việt Nam tỉnh hướng dẫn </w:t>
      </w:r>
      <w:r w:rsidRPr="008A0A8A">
        <w:rPr>
          <w:b w:val="0"/>
          <w:sz w:val="28"/>
          <w:szCs w:val="28"/>
        </w:rPr>
        <w:t>công tác tuyên truyền như sau:</w:t>
      </w:r>
    </w:p>
    <w:p w14:paraId="46894C9B" w14:textId="77777777" w:rsidR="003F2373" w:rsidRPr="008A0A8A" w:rsidRDefault="003F2373" w:rsidP="00246FB9">
      <w:pPr>
        <w:spacing w:before="120" w:after="120" w:line="320" w:lineRule="atLeast"/>
        <w:ind w:firstLine="720"/>
        <w:jc w:val="both"/>
        <w:rPr>
          <w:sz w:val="28"/>
          <w:szCs w:val="28"/>
        </w:rPr>
      </w:pPr>
      <w:r w:rsidRPr="008A0A8A">
        <w:rPr>
          <w:sz w:val="28"/>
          <w:szCs w:val="28"/>
        </w:rPr>
        <w:t>I. MỤC ĐÍCH, YÊU CẦU</w:t>
      </w:r>
    </w:p>
    <w:p w14:paraId="1C4CA36A" w14:textId="77777777" w:rsidR="00E03216" w:rsidRDefault="003F2373" w:rsidP="00246FB9">
      <w:pPr>
        <w:spacing w:before="120" w:after="120" w:line="320" w:lineRule="atLeast"/>
        <w:ind w:firstLine="720"/>
        <w:jc w:val="both"/>
        <w:rPr>
          <w:sz w:val="28"/>
          <w:szCs w:val="28"/>
        </w:rPr>
      </w:pPr>
      <w:r w:rsidRPr="008A0A8A">
        <w:rPr>
          <w:sz w:val="28"/>
          <w:szCs w:val="28"/>
        </w:rPr>
        <w:t xml:space="preserve">1. </w:t>
      </w:r>
      <w:r w:rsidR="00E03216" w:rsidRPr="008A0A8A">
        <w:rPr>
          <w:sz w:val="28"/>
          <w:szCs w:val="28"/>
        </w:rPr>
        <w:t>Mục đích</w:t>
      </w:r>
    </w:p>
    <w:p w14:paraId="4325C976" w14:textId="77777777" w:rsidR="00E03216" w:rsidRPr="008A0A8A" w:rsidRDefault="00EA676B" w:rsidP="00246FB9">
      <w:pPr>
        <w:spacing w:before="120" w:after="120" w:line="320" w:lineRule="atLeast"/>
        <w:ind w:firstLine="720"/>
        <w:jc w:val="both"/>
        <w:rPr>
          <w:b w:val="0"/>
          <w:sz w:val="28"/>
          <w:szCs w:val="28"/>
        </w:rPr>
      </w:pPr>
      <w:r w:rsidRPr="008A0A8A">
        <w:rPr>
          <w:b w:val="0"/>
          <w:sz w:val="28"/>
          <w:szCs w:val="28"/>
        </w:rPr>
        <w:t xml:space="preserve">- </w:t>
      </w:r>
      <w:r w:rsidR="003F2373" w:rsidRPr="008A0A8A">
        <w:rPr>
          <w:b w:val="0"/>
          <w:sz w:val="28"/>
          <w:szCs w:val="28"/>
        </w:rPr>
        <w:t xml:space="preserve">Tuyên truyền sâu rộng Phong trào “Bình dân học vụ số” </w:t>
      </w:r>
      <w:r w:rsidR="003D0FD4" w:rsidRPr="008A0A8A">
        <w:rPr>
          <w:b w:val="0"/>
          <w:i/>
          <w:sz w:val="28"/>
          <w:szCs w:val="28"/>
        </w:rPr>
        <w:t>(viết tắt là Phong trào)</w:t>
      </w:r>
      <w:r w:rsidR="003D0FD4" w:rsidRPr="008A0A8A">
        <w:rPr>
          <w:b w:val="0"/>
          <w:sz w:val="28"/>
          <w:szCs w:val="28"/>
        </w:rPr>
        <w:t xml:space="preserve"> </w:t>
      </w:r>
      <w:r w:rsidR="003F2373" w:rsidRPr="008A0A8A">
        <w:rPr>
          <w:b w:val="0"/>
          <w:sz w:val="28"/>
          <w:szCs w:val="28"/>
        </w:rPr>
        <w:t xml:space="preserve">nhằm phổ cập tri thức cơ bản về chuyển đổi số, kỹ năng số cho người dân với tinh thần không để ai bị bỏ lại phía sau trong tiến trình chuyển đổi số. Mỗi người dân cần được trang bị kiến thức và kỹ năng số thiết yếu để áp dụng vào cuộc sống hằng ngày, chủ động nắm bắt, khai thác và thụ hưởng các thành quả của khoa học công nghệ, đổi mới sáng tạo và chuyển đổi số. </w:t>
      </w:r>
    </w:p>
    <w:p w14:paraId="1BAE974D" w14:textId="77777777" w:rsidR="003F2373" w:rsidRPr="008A0A8A" w:rsidRDefault="00EA676B" w:rsidP="00246FB9">
      <w:pPr>
        <w:spacing w:before="120" w:after="120" w:line="320" w:lineRule="atLeast"/>
        <w:ind w:firstLine="720"/>
        <w:jc w:val="both"/>
        <w:rPr>
          <w:b w:val="0"/>
          <w:sz w:val="28"/>
          <w:szCs w:val="28"/>
        </w:rPr>
      </w:pPr>
      <w:r w:rsidRPr="008A0A8A">
        <w:rPr>
          <w:b w:val="0"/>
          <w:sz w:val="28"/>
          <w:szCs w:val="28"/>
        </w:rPr>
        <w:t xml:space="preserve">- </w:t>
      </w:r>
      <w:r w:rsidR="00E03216" w:rsidRPr="008A0A8A">
        <w:rPr>
          <w:b w:val="0"/>
          <w:sz w:val="28"/>
          <w:szCs w:val="28"/>
        </w:rPr>
        <w:t>Thông qua tuyên truyền Phong</w:t>
      </w:r>
      <w:r w:rsidRPr="008A0A8A">
        <w:rPr>
          <w:b w:val="0"/>
          <w:sz w:val="28"/>
          <w:szCs w:val="28"/>
        </w:rPr>
        <w:t xml:space="preserve"> trào,</w:t>
      </w:r>
      <w:r w:rsidR="003F2373" w:rsidRPr="008A0A8A">
        <w:rPr>
          <w:b w:val="0"/>
          <w:sz w:val="28"/>
          <w:szCs w:val="28"/>
        </w:rPr>
        <w:t xml:space="preserve"> góp phần nâng cao vai trò, trách nhiệm của </w:t>
      </w:r>
      <w:r w:rsidRPr="008A0A8A">
        <w:rPr>
          <w:b w:val="0"/>
          <w:sz w:val="28"/>
          <w:szCs w:val="28"/>
        </w:rPr>
        <w:t xml:space="preserve">Mặt trận và các tổ chức chính trị xã </w:t>
      </w:r>
      <w:r w:rsidR="00246FB9">
        <w:rPr>
          <w:b w:val="0"/>
          <w:sz w:val="28"/>
          <w:szCs w:val="28"/>
        </w:rPr>
        <w:t xml:space="preserve">hội </w:t>
      </w:r>
      <w:r w:rsidRPr="008A0A8A">
        <w:rPr>
          <w:b w:val="0"/>
          <w:sz w:val="28"/>
          <w:szCs w:val="28"/>
        </w:rPr>
        <w:t>các cấp trong tỉnh,</w:t>
      </w:r>
      <w:r w:rsidR="003F2373" w:rsidRPr="008A0A8A">
        <w:rPr>
          <w:b w:val="0"/>
          <w:sz w:val="28"/>
          <w:szCs w:val="28"/>
        </w:rPr>
        <w:t xml:space="preserve"> nhất là người đứng đầu</w:t>
      </w:r>
      <w:r w:rsidR="00246FB9">
        <w:rPr>
          <w:b w:val="0"/>
          <w:sz w:val="28"/>
          <w:szCs w:val="28"/>
        </w:rPr>
        <w:t xml:space="preserve"> </w:t>
      </w:r>
      <w:r w:rsidR="003F2373" w:rsidRPr="008A0A8A">
        <w:rPr>
          <w:b w:val="0"/>
          <w:sz w:val="28"/>
          <w:szCs w:val="28"/>
        </w:rPr>
        <w:t>trong công tác lãnh đạo, chỉ đạo thực hiện hiệu quả các nhiệm vụ, giải pháp phổ cập tri thức và kỹ năng số cho người dân; đồng thời, đẩy nhanh tiến trình chuyển đổi số của các cơ quan, đơn vị, địa phương. Khơi dậy động lực tự học, tự rèn luyện kỹ năng số của mỗi cá nhân, góp phần tích cực và sự phát triển chuyển đổi số quốc gia.</w:t>
      </w:r>
    </w:p>
    <w:p w14:paraId="13EF19E0" w14:textId="77777777" w:rsidR="00EA676B" w:rsidRPr="008A0A8A" w:rsidRDefault="003F2373" w:rsidP="00246FB9">
      <w:pPr>
        <w:spacing w:before="120" w:after="120" w:line="320" w:lineRule="atLeast"/>
        <w:ind w:firstLine="720"/>
        <w:jc w:val="both"/>
        <w:rPr>
          <w:sz w:val="28"/>
          <w:szCs w:val="28"/>
        </w:rPr>
      </w:pPr>
      <w:r w:rsidRPr="008A0A8A">
        <w:rPr>
          <w:sz w:val="28"/>
          <w:szCs w:val="28"/>
        </w:rPr>
        <w:t xml:space="preserve">2. </w:t>
      </w:r>
      <w:r w:rsidR="00EA676B" w:rsidRPr="008A0A8A">
        <w:rPr>
          <w:sz w:val="28"/>
          <w:szCs w:val="28"/>
        </w:rPr>
        <w:t>Yêu cầu</w:t>
      </w:r>
    </w:p>
    <w:p w14:paraId="56C062FE" w14:textId="77777777" w:rsidR="00246FB9" w:rsidRDefault="00246FB9" w:rsidP="00246FB9">
      <w:pPr>
        <w:pStyle w:val="Vnbnnidung0"/>
        <w:spacing w:before="120"/>
        <w:ind w:firstLine="620"/>
        <w:jc w:val="both"/>
        <w:rPr>
          <w:highlight w:val="white"/>
        </w:rPr>
      </w:pPr>
      <w:r>
        <w:rPr>
          <w:highlight w:val="white"/>
        </w:rPr>
        <w:t xml:space="preserve">- </w:t>
      </w:r>
      <w:r w:rsidRPr="004C3E09">
        <w:rPr>
          <w:highlight w:val="white"/>
        </w:rPr>
        <w:t xml:space="preserve">Công tác tuyên truyền phải được triển khai đồng bộ, kịp thời, có trọng tâm, trọng điểm, phù hợp với từng đối tượng, địa bàn dân cư. Hình thức tổ chức tuyên truyền cần đa dạng, phong phú, sáng tạo và linh hoạt; tạo sự lan tỏa sâu rộng trong Đảng và toàn xã hội, góp phần nâng cao nhận thức, tạo sự đồng thuận và thúc đẩy phong trào chuyển đổi số một cách hiệu quả. </w:t>
      </w:r>
    </w:p>
    <w:p w14:paraId="2DA28217" w14:textId="77777777" w:rsidR="00246FB9" w:rsidRDefault="00246FB9" w:rsidP="00246FB9">
      <w:pPr>
        <w:pStyle w:val="Vnbnnidung0"/>
        <w:spacing w:before="120"/>
        <w:ind w:firstLine="620"/>
        <w:jc w:val="both"/>
        <w:rPr>
          <w:highlight w:val="white"/>
        </w:rPr>
      </w:pPr>
      <w:r>
        <w:rPr>
          <w:highlight w:val="white"/>
        </w:rPr>
        <w:t xml:space="preserve">- </w:t>
      </w:r>
      <w:r w:rsidRPr="004C3E09">
        <w:rPr>
          <w:highlight w:val="white"/>
        </w:rPr>
        <w:t xml:space="preserve">Phát huy vai trò của </w:t>
      </w:r>
      <w:r>
        <w:rPr>
          <w:highlight w:val="white"/>
        </w:rPr>
        <w:t xml:space="preserve">Mặt trận tổ quốc, các tổ chức chính trị - xã hội, </w:t>
      </w:r>
      <w:r>
        <w:t>các tổ chức thành viên Ủy ban MTTQ Việt Nam tỉnh</w:t>
      </w:r>
      <w:r>
        <w:rPr>
          <w:highlight w:val="white"/>
        </w:rPr>
        <w:t xml:space="preserve"> và </w:t>
      </w:r>
      <w:r w:rsidRPr="004C3E09">
        <w:rPr>
          <w:highlight w:val="white"/>
        </w:rPr>
        <w:t>cán bộ, đoàn viên, hội viên trong công tác tuyên truyền, hướng dẫn và hỗ tr</w:t>
      </w:r>
      <w:r w:rsidR="007042F9">
        <w:rPr>
          <w:highlight w:val="white"/>
        </w:rPr>
        <w:t>ợ người dân tiếp cận, tham gia P</w:t>
      </w:r>
      <w:r w:rsidRPr="004C3E09">
        <w:rPr>
          <w:highlight w:val="white"/>
        </w:rPr>
        <w:t>hong trào</w:t>
      </w:r>
      <w:bookmarkStart w:id="0" w:name="bookmark6"/>
      <w:bookmarkEnd w:id="0"/>
      <w:r w:rsidR="007042F9">
        <w:rPr>
          <w:highlight w:val="white"/>
        </w:rPr>
        <w:t>.</w:t>
      </w:r>
    </w:p>
    <w:p w14:paraId="4E6581B3" w14:textId="77777777" w:rsidR="003F2373" w:rsidRDefault="003F2373" w:rsidP="00246FB9">
      <w:pPr>
        <w:spacing w:before="120" w:after="120" w:line="320" w:lineRule="atLeast"/>
        <w:ind w:firstLine="720"/>
        <w:jc w:val="both"/>
        <w:rPr>
          <w:sz w:val="28"/>
          <w:szCs w:val="28"/>
        </w:rPr>
      </w:pPr>
      <w:r w:rsidRPr="008A0A8A">
        <w:rPr>
          <w:sz w:val="28"/>
          <w:szCs w:val="28"/>
        </w:rPr>
        <w:t>II. NỘI DUNG TUYÊN TRUYỀN</w:t>
      </w:r>
    </w:p>
    <w:p w14:paraId="272D8599" w14:textId="77777777" w:rsidR="005F0F09" w:rsidRPr="007A700E" w:rsidRDefault="003F2373" w:rsidP="00246FB9">
      <w:pPr>
        <w:spacing w:before="120" w:after="120" w:line="320" w:lineRule="atLeast"/>
        <w:ind w:firstLine="720"/>
        <w:jc w:val="both"/>
        <w:rPr>
          <w:b w:val="0"/>
          <w:sz w:val="28"/>
          <w:szCs w:val="28"/>
        </w:rPr>
      </w:pPr>
      <w:r w:rsidRPr="008A0A8A">
        <w:rPr>
          <w:b w:val="0"/>
          <w:sz w:val="28"/>
          <w:szCs w:val="28"/>
        </w:rPr>
        <w:t xml:space="preserve">1. Tuyên truyền, phổ biến, tạo sự chuyển biến mạnh mẽ trong nhận thức và hành động của </w:t>
      </w:r>
      <w:r w:rsidR="00EA676B" w:rsidRPr="008A0A8A">
        <w:rPr>
          <w:b w:val="0"/>
          <w:sz w:val="28"/>
          <w:szCs w:val="28"/>
        </w:rPr>
        <w:t>Mặt trận, các tổ chức chính trị, xã hội các cấp, cán bộ, đảng viên và Nhân dân trong tỉnh</w:t>
      </w:r>
      <w:r w:rsidRPr="008A0A8A">
        <w:rPr>
          <w:b w:val="0"/>
          <w:sz w:val="28"/>
          <w:szCs w:val="28"/>
        </w:rPr>
        <w:t xml:space="preserve"> về chuyển đổi số và công tác phổ cập kỹ năng số cho người dân. Chú trọng tuyên truyền, phổ biến nội dung cốt lõi của Nghị quyết số 57-</w:t>
      </w:r>
      <w:r w:rsidRPr="008A0A8A">
        <w:rPr>
          <w:b w:val="0"/>
          <w:sz w:val="28"/>
          <w:szCs w:val="28"/>
        </w:rPr>
        <w:lastRenderedPageBreak/>
        <w:t>NQ/TW, ngày</w:t>
      </w:r>
      <w:r w:rsidR="005F0F09" w:rsidRPr="008A0A8A">
        <w:rPr>
          <w:b w:val="0"/>
          <w:sz w:val="28"/>
          <w:szCs w:val="28"/>
        </w:rPr>
        <w:t xml:space="preserve"> </w:t>
      </w:r>
      <w:r w:rsidRPr="008A0A8A">
        <w:rPr>
          <w:b w:val="0"/>
          <w:sz w:val="28"/>
          <w:szCs w:val="28"/>
        </w:rPr>
        <w:t>22/12/2024 của Bộ Chính trị về đột phá phát triển khoa học, công nghệ, đổi mới sáng tạo và chuyển đổi số quốc gia; Nghị quyết số 48-NQ/TU, ngày 20/02/2025 của Tỉnh ủy thực hiện Nghị quyết số 57-NQ/TW; Chương trình hành động của Ủy ban nhân dân tỉnh thực hiện Chương trình hành động của Chính phủ và chi tiết triển khai từng mục tiêu, nhiệm vụ Nghị quyết số 48-NQ/TU, ngày 20/02/2025 của Ban Chấp hành Đảng bộ tỉnh (</w:t>
      </w:r>
      <w:r w:rsidRPr="008A0A8A">
        <w:rPr>
          <w:b w:val="0"/>
          <w:i/>
          <w:sz w:val="28"/>
          <w:szCs w:val="28"/>
        </w:rPr>
        <w:t>Quyết định số 1689/QĐ-UBND, ng</w:t>
      </w:r>
      <w:r w:rsidR="007A700E">
        <w:rPr>
          <w:b w:val="0"/>
          <w:i/>
          <w:sz w:val="28"/>
          <w:szCs w:val="28"/>
        </w:rPr>
        <w:t xml:space="preserve">ày 19/6/2025 của UBND tỉnh; </w:t>
      </w:r>
      <w:r w:rsidR="007A700E" w:rsidRPr="007A700E">
        <w:rPr>
          <w:b w:val="0"/>
          <w:sz w:val="28"/>
          <w:szCs w:val="28"/>
        </w:rPr>
        <w:t>Tuyên</w:t>
      </w:r>
      <w:r w:rsidR="007A700E">
        <w:rPr>
          <w:b w:val="0"/>
          <w:i/>
          <w:sz w:val="28"/>
          <w:szCs w:val="28"/>
        </w:rPr>
        <w:t xml:space="preserve"> </w:t>
      </w:r>
      <w:r w:rsidR="007A700E">
        <w:rPr>
          <w:b w:val="0"/>
          <w:sz w:val="28"/>
          <w:szCs w:val="28"/>
        </w:rPr>
        <w:t>truyền Kế hoạch số 12/KH-MTTQ-BTT ngày 25/7/2025 của Ban</w:t>
      </w:r>
      <w:r w:rsidR="007A700E">
        <w:rPr>
          <w:b w:val="0"/>
          <w:i/>
          <w:sz w:val="28"/>
          <w:szCs w:val="28"/>
        </w:rPr>
        <w:t xml:space="preserve"> </w:t>
      </w:r>
      <w:r w:rsidR="007A700E">
        <w:rPr>
          <w:b w:val="0"/>
          <w:sz w:val="28"/>
          <w:szCs w:val="28"/>
        </w:rPr>
        <w:t>Thường trực Ủy ban MTTQ Việt Nam về triển khai thực hiện Kế hoạch số 02-Kh/BCDDTW ngày 19/6/2025 của Ban Chỉ đạo Trung ương về phát triển khoa học, công nghệ đổi mới áng tạo và chuyển đổi số về thúc đẩy chuyển đổi số liên thông, đồng bộ, nhanh, hiệu quả đáp ứng yêu cầu sắp xếp tổ chức bộ máy của hệ thống chính trị của Ủy ban Trung ương MTTQ Việt Nam năm 2025.</w:t>
      </w:r>
    </w:p>
    <w:p w14:paraId="186B02B2" w14:textId="77777777" w:rsidR="005F0F09" w:rsidRPr="008A0A8A" w:rsidRDefault="003F2373" w:rsidP="00246FB9">
      <w:pPr>
        <w:spacing w:before="120" w:after="120" w:line="320" w:lineRule="atLeast"/>
        <w:ind w:firstLine="720"/>
        <w:jc w:val="both"/>
        <w:rPr>
          <w:b w:val="0"/>
          <w:sz w:val="28"/>
          <w:szCs w:val="28"/>
        </w:rPr>
      </w:pPr>
      <w:r w:rsidRPr="008A0A8A">
        <w:rPr>
          <w:b w:val="0"/>
          <w:sz w:val="28"/>
          <w:szCs w:val="28"/>
        </w:rPr>
        <w:t>2. Tuyên truyền việc triển khai toàn diện, đồng bộ các giải pháp, tập trung nguồn lực, huy động sự tham gia, phối hợp của các tổ chức, cá nhân. Cập nhật, nâng cao nhận thức về chuyển đổi số, kỹ năng số cho cán bộ, công chức, viên chức và người lao động</w:t>
      </w:r>
      <w:r w:rsidR="00EA676B" w:rsidRPr="008A0A8A">
        <w:rPr>
          <w:b w:val="0"/>
          <w:sz w:val="28"/>
          <w:szCs w:val="28"/>
        </w:rPr>
        <w:t xml:space="preserve"> trong cơ quan Mặt trận và các tổ chức chính trị các cấp trong tỉnh</w:t>
      </w:r>
      <w:r w:rsidR="002B2C7E" w:rsidRPr="008A0A8A">
        <w:rPr>
          <w:b w:val="0"/>
          <w:sz w:val="28"/>
          <w:szCs w:val="28"/>
        </w:rPr>
        <w:t>;</w:t>
      </w:r>
      <w:r w:rsidRPr="008A0A8A">
        <w:rPr>
          <w:b w:val="0"/>
          <w:sz w:val="28"/>
          <w:szCs w:val="28"/>
        </w:rPr>
        <w:t xml:space="preserve"> phổ cập kỹ năng số cho học sinh, sinh viên, người lao động trong các doanh nghiệp, người dân trong học tập, nghiên cứu, sử dụng dịch vụ công trực tuyến và các dịch vụ thiết yếu khác. Thực hiện phổ cập kỹ năng số cho người dân với phương châm “không ai bị bỏ lại phía sau” và “người dân, doanh nghiệp là trung tâm, mục tiêu, động lực của chuyển đổi số”.</w:t>
      </w:r>
    </w:p>
    <w:p w14:paraId="5C531E69" w14:textId="77777777" w:rsidR="005F0F09" w:rsidRPr="008A0A8A" w:rsidRDefault="003F2373" w:rsidP="00246FB9">
      <w:pPr>
        <w:spacing w:before="120" w:after="120" w:line="320" w:lineRule="atLeast"/>
        <w:ind w:firstLine="720"/>
        <w:jc w:val="both"/>
        <w:rPr>
          <w:b w:val="0"/>
          <w:sz w:val="28"/>
          <w:szCs w:val="28"/>
        </w:rPr>
      </w:pPr>
      <w:r w:rsidRPr="008A0A8A">
        <w:rPr>
          <w:b w:val="0"/>
          <w:sz w:val="28"/>
          <w:szCs w:val="28"/>
        </w:rPr>
        <w:t>3. Phát động Phong trào thi đua tự học về chuyển đổi số, rèn luyện, phát triển kỹ năng số đáp ứng yêu cầu chuyển đổi số của cơ quan, đơn vị; khai thác có hiệu quả các dịch vụ, nền tảng số, công nghệ số, nhất là trí tuệ nhân tạo (AI) trong công việc và cuộc sống; xây dựng đơn vị số, cộng đồng số, gia đình và công dân số.</w:t>
      </w:r>
    </w:p>
    <w:p w14:paraId="7BC28160" w14:textId="77777777" w:rsidR="005F0F09" w:rsidRPr="008A0A8A" w:rsidRDefault="003F2373" w:rsidP="00246FB9">
      <w:pPr>
        <w:spacing w:before="120" w:after="120" w:line="320" w:lineRule="atLeast"/>
        <w:ind w:firstLine="720"/>
        <w:jc w:val="both"/>
        <w:rPr>
          <w:b w:val="0"/>
          <w:sz w:val="28"/>
          <w:szCs w:val="28"/>
        </w:rPr>
      </w:pPr>
      <w:r w:rsidRPr="008A0A8A">
        <w:rPr>
          <w:b w:val="0"/>
          <w:sz w:val="28"/>
          <w:szCs w:val="28"/>
        </w:rPr>
        <w:t>4. Gắn kết Phong trào với triển khai thực hiện Đề án “Nâng cao nhận thức, phổ cập kỹ năng và phát triển nguồn nhân lực chuyển đổi số quốc gia đến năm 2025, định hướng đến năm 2030”</w:t>
      </w:r>
      <w:r w:rsidR="00E749E7" w:rsidRPr="008A0A8A">
        <w:rPr>
          <w:rStyle w:val="FootnoteReference"/>
          <w:b w:val="0"/>
          <w:sz w:val="28"/>
          <w:szCs w:val="28"/>
        </w:rPr>
        <w:footnoteReference w:id="1"/>
      </w:r>
      <w:r w:rsidRPr="008A0A8A">
        <w:rPr>
          <w:b w:val="0"/>
          <w:sz w:val="28"/>
          <w:szCs w:val="28"/>
        </w:rPr>
        <w:t xml:space="preserve"> (</w:t>
      </w:r>
      <w:r w:rsidRPr="00567B43">
        <w:rPr>
          <w:b w:val="0"/>
          <w:i/>
          <w:sz w:val="28"/>
          <w:szCs w:val="28"/>
        </w:rPr>
        <w:t>được UBND tỉnh triển khai tại Kế hoạch số 4949/KH-UBND, ngày 03/6/2022</w:t>
      </w:r>
      <w:r w:rsidRPr="008A0A8A">
        <w:rPr>
          <w:b w:val="0"/>
          <w:sz w:val="28"/>
          <w:szCs w:val="28"/>
        </w:rPr>
        <w:t>) với các phong trào đang triển khai thực hiện, nhất là phong trào thi đua “Cả nước thi đua xây dựng xã hội học tập, đẩy mạnh học tập suốt đời giai đoạn 2023 - 2030” (</w:t>
      </w:r>
      <w:r w:rsidRPr="00567B43">
        <w:rPr>
          <w:b w:val="0"/>
          <w:i/>
          <w:sz w:val="28"/>
          <w:szCs w:val="28"/>
        </w:rPr>
        <w:t>được UBND tỉnh triển khai tại Kế hoạch số 910/KH-UBND, ngày 23/01/2024).</w:t>
      </w:r>
    </w:p>
    <w:p w14:paraId="6FEA3AE8" w14:textId="77777777" w:rsidR="005F0F09" w:rsidRPr="008A0A8A" w:rsidRDefault="003F2373" w:rsidP="00246FB9">
      <w:pPr>
        <w:spacing w:before="120" w:after="120" w:line="320" w:lineRule="atLeast"/>
        <w:ind w:firstLine="720"/>
        <w:jc w:val="both"/>
        <w:rPr>
          <w:b w:val="0"/>
          <w:sz w:val="28"/>
          <w:szCs w:val="28"/>
        </w:rPr>
      </w:pPr>
      <w:r w:rsidRPr="008A0A8A">
        <w:rPr>
          <w:b w:val="0"/>
          <w:sz w:val="28"/>
          <w:szCs w:val="28"/>
        </w:rPr>
        <w:t>5. Tuyên truyền, kỷ niệm “Ngày hội toàn dân học tập số” vào ngày 10/10 hàng năm (Ngày chuyển đổi số quốc gia). Phổ biến đến từng hộ gia đình, người dân về mục đích, ý nghĩa của Phong trào. Tuyên truyền về ý nghĩa, tầm quan trọng của việc làm chủ công nghệ số, kỹ năng số trong tiến trình chuyển đổi số của tỉnh gắn với chuyển đổi số quốc gia.</w:t>
      </w:r>
    </w:p>
    <w:p w14:paraId="07E2BA04" w14:textId="77777777" w:rsidR="005F0F09" w:rsidRDefault="003F2373" w:rsidP="00246FB9">
      <w:pPr>
        <w:spacing w:before="120" w:after="120" w:line="320" w:lineRule="atLeast"/>
        <w:ind w:firstLine="720"/>
        <w:jc w:val="both"/>
        <w:rPr>
          <w:b w:val="0"/>
          <w:sz w:val="28"/>
          <w:szCs w:val="28"/>
        </w:rPr>
      </w:pPr>
      <w:r w:rsidRPr="008A0A8A">
        <w:rPr>
          <w:b w:val="0"/>
          <w:sz w:val="28"/>
          <w:szCs w:val="28"/>
        </w:rPr>
        <w:t xml:space="preserve">6. Tuyên truyền các chỉ tiêu và nhiệm vụ, giải pháp đề ra trong </w:t>
      </w:r>
      <w:r w:rsidRPr="00567B43">
        <w:rPr>
          <w:b w:val="0"/>
          <w:sz w:val="28"/>
          <w:szCs w:val="28"/>
        </w:rPr>
        <w:t>Kế hoạch số 294-KH/TU, ngày 23/</w:t>
      </w:r>
      <w:r w:rsidR="00E61218">
        <w:rPr>
          <w:b w:val="0"/>
          <w:sz w:val="28"/>
          <w:szCs w:val="28"/>
        </w:rPr>
        <w:t>5/2025 của Ban Thường vụ Tỉnh ủy, Kế hoạch</w:t>
      </w:r>
      <w:r w:rsidR="00304D9A">
        <w:rPr>
          <w:b w:val="0"/>
          <w:sz w:val="28"/>
          <w:szCs w:val="28"/>
        </w:rPr>
        <w:t xml:space="preserve"> số</w:t>
      </w:r>
      <w:r w:rsidR="00E61218">
        <w:rPr>
          <w:b w:val="0"/>
          <w:sz w:val="28"/>
          <w:szCs w:val="28"/>
        </w:rPr>
        <w:t xml:space="preserve"> </w:t>
      </w:r>
      <w:r w:rsidR="00304D9A">
        <w:rPr>
          <w:b w:val="0"/>
          <w:sz w:val="28"/>
          <w:szCs w:val="28"/>
        </w:rPr>
        <w:t>7817/KH-UBND ngày 19/6/2025 của Ủy ban nhân dân tỉnh</w:t>
      </w:r>
      <w:r w:rsidR="002B2C7E" w:rsidRPr="00567B43">
        <w:rPr>
          <w:b w:val="0"/>
          <w:sz w:val="28"/>
          <w:szCs w:val="28"/>
        </w:rPr>
        <w:t xml:space="preserve"> </w:t>
      </w:r>
      <w:r w:rsidR="002B2C7E" w:rsidRPr="008A0A8A">
        <w:rPr>
          <w:b w:val="0"/>
          <w:sz w:val="28"/>
          <w:szCs w:val="28"/>
        </w:rPr>
        <w:t>về triển khai Phong trào trên địa bàn tỉnh Khánh Hòa</w:t>
      </w:r>
      <w:r w:rsidRPr="008A0A8A">
        <w:rPr>
          <w:b w:val="0"/>
          <w:sz w:val="28"/>
          <w:szCs w:val="28"/>
        </w:rPr>
        <w:t>.</w:t>
      </w:r>
    </w:p>
    <w:p w14:paraId="2006D5F1" w14:textId="77777777" w:rsidR="005F0F09" w:rsidRPr="008A0A8A" w:rsidRDefault="003F2373" w:rsidP="00246FB9">
      <w:pPr>
        <w:spacing w:before="120" w:after="120" w:line="320" w:lineRule="atLeast"/>
        <w:ind w:firstLine="720"/>
        <w:jc w:val="both"/>
        <w:rPr>
          <w:sz w:val="28"/>
          <w:szCs w:val="28"/>
        </w:rPr>
      </w:pPr>
      <w:r w:rsidRPr="008A0A8A">
        <w:rPr>
          <w:sz w:val="28"/>
          <w:szCs w:val="28"/>
        </w:rPr>
        <w:t>III. HÌNH THỨC TUYÊN TRUYỀN</w:t>
      </w:r>
    </w:p>
    <w:p w14:paraId="414A31A7" w14:textId="77777777" w:rsidR="001D69DF" w:rsidRDefault="003F2373" w:rsidP="00246FB9">
      <w:pPr>
        <w:spacing w:before="120" w:after="120" w:line="320" w:lineRule="atLeast"/>
        <w:ind w:firstLine="720"/>
        <w:jc w:val="both"/>
        <w:rPr>
          <w:b w:val="0"/>
          <w:sz w:val="28"/>
          <w:szCs w:val="28"/>
        </w:rPr>
      </w:pPr>
      <w:r w:rsidRPr="008A0A8A">
        <w:rPr>
          <w:b w:val="0"/>
          <w:sz w:val="28"/>
          <w:szCs w:val="28"/>
        </w:rPr>
        <w:lastRenderedPageBreak/>
        <w:t xml:space="preserve">1. </w:t>
      </w:r>
      <w:r w:rsidR="001D69DF" w:rsidRPr="008A0A8A">
        <w:rPr>
          <w:b w:val="0"/>
          <w:sz w:val="28"/>
          <w:szCs w:val="28"/>
        </w:rPr>
        <w:t>Đẩy mạnh t</w:t>
      </w:r>
      <w:r w:rsidRPr="008A0A8A">
        <w:rPr>
          <w:b w:val="0"/>
          <w:sz w:val="28"/>
          <w:szCs w:val="28"/>
        </w:rPr>
        <w:t xml:space="preserve">uyên truyền, phổ biến sâu rộng trên </w:t>
      </w:r>
      <w:r w:rsidR="00821ECD" w:rsidRPr="008A0A8A">
        <w:rPr>
          <w:b w:val="0"/>
          <w:sz w:val="28"/>
          <w:szCs w:val="28"/>
        </w:rPr>
        <w:t>Cổng thông tin điện tử</w:t>
      </w:r>
      <w:r w:rsidRPr="008A0A8A">
        <w:rPr>
          <w:b w:val="0"/>
          <w:sz w:val="28"/>
          <w:szCs w:val="28"/>
        </w:rPr>
        <w:t xml:space="preserve">, </w:t>
      </w:r>
      <w:r w:rsidR="00567B43">
        <w:rPr>
          <w:b w:val="0"/>
          <w:spacing w:val="-6"/>
          <w:sz w:val="28"/>
          <w:szCs w:val="28"/>
        </w:rPr>
        <w:t>T</w:t>
      </w:r>
      <w:r w:rsidR="001D69DF" w:rsidRPr="008A0A8A">
        <w:rPr>
          <w:b w:val="0"/>
          <w:spacing w:val="-6"/>
          <w:sz w:val="28"/>
          <w:szCs w:val="28"/>
        </w:rPr>
        <w:t>rang fanpage của</w:t>
      </w:r>
      <w:r w:rsidR="002D2725" w:rsidRPr="008A0A8A">
        <w:rPr>
          <w:b w:val="0"/>
          <w:spacing w:val="-6"/>
          <w:sz w:val="28"/>
          <w:szCs w:val="28"/>
        </w:rPr>
        <w:t xml:space="preserve"> </w:t>
      </w:r>
      <w:r w:rsidR="00304D9A">
        <w:rPr>
          <w:b w:val="0"/>
          <w:spacing w:val="-6"/>
          <w:sz w:val="28"/>
          <w:szCs w:val="28"/>
        </w:rPr>
        <w:t xml:space="preserve">MTTQ Việt Nam cấp tỉnh, cấp xã, </w:t>
      </w:r>
      <w:r w:rsidR="002B2C7E" w:rsidRPr="008A0A8A">
        <w:rPr>
          <w:b w:val="0"/>
          <w:spacing w:val="-6"/>
          <w:sz w:val="28"/>
          <w:szCs w:val="28"/>
        </w:rPr>
        <w:t>c</w:t>
      </w:r>
      <w:r w:rsidR="002D2725" w:rsidRPr="008A0A8A">
        <w:rPr>
          <w:b w:val="0"/>
          <w:spacing w:val="-6"/>
          <w:sz w:val="28"/>
          <w:szCs w:val="28"/>
        </w:rPr>
        <w:t xml:space="preserve">ác tổ chức </w:t>
      </w:r>
      <w:r w:rsidR="00304D9A">
        <w:rPr>
          <w:b w:val="0"/>
          <w:spacing w:val="-6"/>
          <w:sz w:val="28"/>
          <w:szCs w:val="28"/>
        </w:rPr>
        <w:t>chính trị-</w:t>
      </w:r>
      <w:r w:rsidR="002B2C7E" w:rsidRPr="008A0A8A">
        <w:rPr>
          <w:b w:val="0"/>
          <w:spacing w:val="-6"/>
          <w:sz w:val="28"/>
          <w:szCs w:val="28"/>
        </w:rPr>
        <w:t xml:space="preserve"> xã hội các cấp về P</w:t>
      </w:r>
      <w:r w:rsidRPr="008A0A8A">
        <w:rPr>
          <w:b w:val="0"/>
          <w:spacing w:val="-6"/>
          <w:sz w:val="28"/>
          <w:szCs w:val="28"/>
        </w:rPr>
        <w:t xml:space="preserve">hong trào </w:t>
      </w:r>
      <w:r w:rsidR="00304D9A">
        <w:rPr>
          <w:b w:val="0"/>
          <w:spacing w:val="-6"/>
          <w:sz w:val="28"/>
          <w:szCs w:val="28"/>
        </w:rPr>
        <w:t>gắn với xây dựng xã hội học tập, các phong trào, cuộc vận động</w:t>
      </w:r>
      <w:r w:rsidR="006C4BA9">
        <w:rPr>
          <w:b w:val="0"/>
          <w:spacing w:val="-6"/>
          <w:sz w:val="28"/>
          <w:szCs w:val="28"/>
        </w:rPr>
        <w:t xml:space="preserve"> do Ủy ban MTTQ Việt Nam, các </w:t>
      </w:r>
      <w:r w:rsidR="007A700E">
        <w:rPr>
          <w:b w:val="0"/>
          <w:spacing w:val="-6"/>
          <w:sz w:val="28"/>
          <w:szCs w:val="28"/>
        </w:rPr>
        <w:t>tổ chức chính trị, xã hội</w:t>
      </w:r>
      <w:r w:rsidR="006C4BA9">
        <w:rPr>
          <w:b w:val="0"/>
          <w:spacing w:val="-6"/>
          <w:sz w:val="28"/>
          <w:szCs w:val="28"/>
        </w:rPr>
        <w:t xml:space="preserve">, cơ quan, ban ngành phát động </w:t>
      </w:r>
      <w:r w:rsidRPr="008A0A8A">
        <w:rPr>
          <w:b w:val="0"/>
          <w:spacing w:val="-6"/>
          <w:sz w:val="28"/>
          <w:szCs w:val="28"/>
        </w:rPr>
        <w:t>trong thời đại số.</w:t>
      </w:r>
      <w:r w:rsidR="001D69DF" w:rsidRPr="008A0A8A">
        <w:rPr>
          <w:b w:val="0"/>
          <w:sz w:val="28"/>
          <w:szCs w:val="28"/>
        </w:rPr>
        <w:t xml:space="preserve"> </w:t>
      </w:r>
    </w:p>
    <w:p w14:paraId="565FA8DC" w14:textId="77777777" w:rsidR="005F0F09" w:rsidRPr="008A0A8A" w:rsidRDefault="003F2373" w:rsidP="00246FB9">
      <w:pPr>
        <w:spacing w:before="120" w:after="120" w:line="320" w:lineRule="atLeast"/>
        <w:ind w:firstLine="720"/>
        <w:jc w:val="both"/>
        <w:rPr>
          <w:b w:val="0"/>
          <w:sz w:val="28"/>
          <w:szCs w:val="28"/>
        </w:rPr>
      </w:pPr>
      <w:r w:rsidRPr="008A0A8A">
        <w:rPr>
          <w:b w:val="0"/>
          <w:sz w:val="28"/>
          <w:szCs w:val="28"/>
        </w:rPr>
        <w:t>2. Tổ chức các hoạt động tọa đàm, thông tin chuyên đề, hội nghị báo cáo viê</w:t>
      </w:r>
      <w:r w:rsidR="001D69DF" w:rsidRPr="008A0A8A">
        <w:rPr>
          <w:b w:val="0"/>
          <w:sz w:val="28"/>
          <w:szCs w:val="28"/>
        </w:rPr>
        <w:t>n</w:t>
      </w:r>
      <w:r w:rsidRPr="008A0A8A">
        <w:rPr>
          <w:b w:val="0"/>
          <w:sz w:val="28"/>
          <w:szCs w:val="28"/>
        </w:rPr>
        <w:t xml:space="preserve">; mời các chuyên gia, lãnh đạo quản lý các cấp tham gia trao đổi, thảo luận, </w:t>
      </w:r>
      <w:r w:rsidR="002B2C7E" w:rsidRPr="008A0A8A">
        <w:rPr>
          <w:b w:val="0"/>
          <w:sz w:val="28"/>
          <w:szCs w:val="28"/>
        </w:rPr>
        <w:t>chia sẻ kinh nghiệm triển khai P</w:t>
      </w:r>
      <w:r w:rsidRPr="008A0A8A">
        <w:rPr>
          <w:b w:val="0"/>
          <w:sz w:val="28"/>
          <w:szCs w:val="28"/>
        </w:rPr>
        <w:t>hong trào phù hợp với tình hình thực tế tại địa phương, cơ quan, đơn vị.</w:t>
      </w:r>
    </w:p>
    <w:p w14:paraId="2EDDEDEB" w14:textId="77777777" w:rsidR="005F0F09" w:rsidRPr="008A0A8A" w:rsidRDefault="003F2373" w:rsidP="00246FB9">
      <w:pPr>
        <w:spacing w:before="120" w:after="120" w:line="320" w:lineRule="atLeast"/>
        <w:ind w:firstLine="720"/>
        <w:jc w:val="both"/>
        <w:rPr>
          <w:b w:val="0"/>
          <w:sz w:val="28"/>
          <w:szCs w:val="28"/>
        </w:rPr>
      </w:pPr>
      <w:r w:rsidRPr="008A0A8A">
        <w:rPr>
          <w:b w:val="0"/>
          <w:sz w:val="28"/>
          <w:szCs w:val="28"/>
        </w:rPr>
        <w:t xml:space="preserve">3. Tuyên truyền cổ động trực quan trên pano, áp phích, băng rôn, bảng điện </w:t>
      </w:r>
      <w:r w:rsidR="002B2C7E" w:rsidRPr="008A0A8A">
        <w:rPr>
          <w:b w:val="0"/>
          <w:sz w:val="28"/>
          <w:szCs w:val="28"/>
        </w:rPr>
        <w:t>tử, các hình ảnh, khẩu hiệu về P</w:t>
      </w:r>
      <w:r w:rsidRPr="008A0A8A">
        <w:rPr>
          <w:b w:val="0"/>
          <w:sz w:val="28"/>
          <w:szCs w:val="28"/>
        </w:rPr>
        <w:t>hong trào</w:t>
      </w:r>
      <w:r w:rsidR="003D0FD4" w:rsidRPr="008A0A8A">
        <w:rPr>
          <w:b w:val="0"/>
          <w:sz w:val="28"/>
          <w:szCs w:val="28"/>
        </w:rPr>
        <w:t>.</w:t>
      </w:r>
    </w:p>
    <w:p w14:paraId="12FD1CBA" w14:textId="77777777" w:rsidR="005F0F09" w:rsidRPr="008A0A8A" w:rsidRDefault="003F2373" w:rsidP="00246FB9">
      <w:pPr>
        <w:spacing w:before="120" w:after="120" w:line="320" w:lineRule="atLeast"/>
        <w:ind w:firstLine="720"/>
        <w:jc w:val="both"/>
        <w:rPr>
          <w:b w:val="0"/>
          <w:sz w:val="28"/>
          <w:szCs w:val="28"/>
        </w:rPr>
      </w:pPr>
      <w:r w:rsidRPr="008A0A8A">
        <w:rPr>
          <w:b w:val="0"/>
          <w:sz w:val="28"/>
          <w:szCs w:val="28"/>
        </w:rPr>
        <w:t>4. Thông qua hệ thống truyền thanh cơ sở, các buổi sinh hoạt chính trị - xã hội và hoạt động của đội ngũ báo cáo viên, tuyên truyền viên cơ sở; biên soạn, phát hành tài liệu tuyên truyền phù hợp với từng nhóm đối tượng, địa bàn.</w:t>
      </w:r>
    </w:p>
    <w:p w14:paraId="1343C292" w14:textId="77777777" w:rsidR="005F0F09" w:rsidRPr="008A0A8A" w:rsidRDefault="003F2373" w:rsidP="00246FB9">
      <w:pPr>
        <w:spacing w:before="120" w:after="120" w:line="320" w:lineRule="atLeast"/>
        <w:ind w:firstLine="720"/>
        <w:jc w:val="both"/>
        <w:rPr>
          <w:b w:val="0"/>
          <w:sz w:val="28"/>
          <w:szCs w:val="28"/>
        </w:rPr>
      </w:pPr>
      <w:r w:rsidRPr="008A0A8A">
        <w:rPr>
          <w:b w:val="0"/>
          <w:sz w:val="28"/>
          <w:szCs w:val="28"/>
        </w:rPr>
        <w:t>5. Khai thác hiệu quả các nền tảng học tập trực tuyến mở đại trà quốc gia (MOOCs) “Bình dân học vụ số” (</w:t>
      </w:r>
      <w:r w:rsidRPr="00567B43">
        <w:rPr>
          <w:b w:val="0"/>
          <w:i/>
          <w:sz w:val="28"/>
          <w:szCs w:val="28"/>
        </w:rPr>
        <w:t>https://binhdanhocvuso.gov.vn</w:t>
      </w:r>
      <w:r w:rsidRPr="008A0A8A">
        <w:rPr>
          <w:b w:val="0"/>
          <w:sz w:val="28"/>
          <w:szCs w:val="28"/>
        </w:rPr>
        <w:t>); nền tảng “Chuyển đổi số trong thời đại 4.0” (</w:t>
      </w:r>
      <w:hyperlink r:id="rId9" w:history="1">
        <w:r w:rsidR="005F0F09" w:rsidRPr="00567B43">
          <w:rPr>
            <w:rStyle w:val="Hyperlink"/>
            <w:b w:val="0"/>
            <w:i/>
            <w:color w:val="auto"/>
            <w:sz w:val="28"/>
            <w:szCs w:val="28"/>
          </w:rPr>
          <w:t>https://chuyendoiso.mobiedu.vn</w:t>
        </w:r>
      </w:hyperlink>
      <w:r w:rsidRPr="00567B43">
        <w:rPr>
          <w:b w:val="0"/>
          <w:i/>
          <w:sz w:val="28"/>
          <w:szCs w:val="28"/>
        </w:rPr>
        <w:t>).</w:t>
      </w:r>
    </w:p>
    <w:p w14:paraId="298C1AF4" w14:textId="77777777" w:rsidR="00E749E7" w:rsidRPr="008A0A8A" w:rsidRDefault="003F2373" w:rsidP="00246FB9">
      <w:pPr>
        <w:spacing w:before="120" w:after="120" w:line="320" w:lineRule="atLeast"/>
        <w:ind w:firstLine="720"/>
        <w:jc w:val="both"/>
        <w:rPr>
          <w:sz w:val="28"/>
          <w:szCs w:val="28"/>
        </w:rPr>
      </w:pPr>
      <w:r w:rsidRPr="008A0A8A">
        <w:rPr>
          <w:sz w:val="28"/>
          <w:szCs w:val="28"/>
        </w:rPr>
        <w:t>IV. TỔ CHỨC THỰC HIỆN</w:t>
      </w:r>
    </w:p>
    <w:p w14:paraId="7EF2DA27" w14:textId="77777777" w:rsidR="003D0FD4" w:rsidRDefault="00E61218" w:rsidP="00246FB9">
      <w:pPr>
        <w:spacing w:before="120" w:after="120" w:line="320" w:lineRule="atLeast"/>
        <w:ind w:firstLine="720"/>
        <w:jc w:val="both"/>
        <w:rPr>
          <w:sz w:val="28"/>
          <w:szCs w:val="28"/>
        </w:rPr>
      </w:pPr>
      <w:r>
        <w:rPr>
          <w:sz w:val="28"/>
          <w:szCs w:val="28"/>
        </w:rPr>
        <w:t xml:space="preserve">1. Ủy ban MTTQ Việt Nam tỉnh, </w:t>
      </w:r>
      <w:r w:rsidR="003D0FD4" w:rsidRPr="008A0A8A">
        <w:rPr>
          <w:sz w:val="28"/>
          <w:szCs w:val="28"/>
        </w:rPr>
        <w:t>các tổ chức chính trị xã hội tỉnh</w:t>
      </w:r>
    </w:p>
    <w:p w14:paraId="45A8105D" w14:textId="77777777" w:rsidR="00C15483" w:rsidRDefault="00C15483" w:rsidP="00246FB9">
      <w:pPr>
        <w:spacing w:before="120" w:after="120" w:line="320" w:lineRule="atLeast"/>
        <w:ind w:firstLine="720"/>
        <w:jc w:val="both"/>
        <w:rPr>
          <w:b w:val="0"/>
          <w:sz w:val="28"/>
          <w:szCs w:val="28"/>
        </w:rPr>
      </w:pPr>
      <w:r w:rsidRPr="00C15483">
        <w:rPr>
          <w:b w:val="0"/>
          <w:sz w:val="28"/>
          <w:szCs w:val="28"/>
        </w:rPr>
        <w:t>- Ban Tuyên giáo, Công tác</w:t>
      </w:r>
      <w:r>
        <w:rPr>
          <w:b w:val="0"/>
          <w:sz w:val="28"/>
          <w:szCs w:val="28"/>
        </w:rPr>
        <w:t xml:space="preserve"> xã hội cơ quan Ủy ban MTTQ </w:t>
      </w:r>
      <w:r w:rsidR="00723E63">
        <w:rPr>
          <w:b w:val="0"/>
          <w:sz w:val="28"/>
          <w:szCs w:val="28"/>
        </w:rPr>
        <w:t>Việt Nam tỉnh chịu trách nhiệm theo dõi, tổng hợp</w:t>
      </w:r>
      <w:r w:rsidR="00106A37">
        <w:rPr>
          <w:b w:val="0"/>
          <w:sz w:val="28"/>
          <w:szCs w:val="28"/>
        </w:rPr>
        <w:t>, hướng dẫn</w:t>
      </w:r>
      <w:r w:rsidR="00723E63">
        <w:rPr>
          <w:b w:val="0"/>
          <w:sz w:val="28"/>
          <w:szCs w:val="28"/>
        </w:rPr>
        <w:t xml:space="preserve"> việc triển khai </w:t>
      </w:r>
      <w:r w:rsidR="00106A37">
        <w:rPr>
          <w:b w:val="0"/>
          <w:sz w:val="28"/>
          <w:szCs w:val="28"/>
        </w:rPr>
        <w:t>Phong trào</w:t>
      </w:r>
      <w:r w:rsidR="00723E63">
        <w:rPr>
          <w:b w:val="0"/>
          <w:sz w:val="28"/>
          <w:szCs w:val="28"/>
        </w:rPr>
        <w:t xml:space="preserve"> bảo đảm hiệu quả</w:t>
      </w:r>
      <w:r w:rsidR="00106A37">
        <w:rPr>
          <w:b w:val="0"/>
          <w:sz w:val="28"/>
          <w:szCs w:val="28"/>
        </w:rPr>
        <w:t xml:space="preserve"> trong hệ thống Mặt trận.</w:t>
      </w:r>
    </w:p>
    <w:p w14:paraId="5B88A5E9" w14:textId="77777777" w:rsidR="00723E63" w:rsidRPr="00C15483" w:rsidRDefault="00723E63" w:rsidP="00246FB9">
      <w:pPr>
        <w:spacing w:before="120" w:after="120" w:line="320" w:lineRule="atLeast"/>
        <w:ind w:firstLine="720"/>
        <w:jc w:val="both"/>
        <w:rPr>
          <w:b w:val="0"/>
          <w:sz w:val="28"/>
          <w:szCs w:val="28"/>
        </w:rPr>
      </w:pPr>
      <w:r>
        <w:rPr>
          <w:b w:val="0"/>
          <w:sz w:val="28"/>
          <w:szCs w:val="28"/>
        </w:rPr>
        <w:t xml:space="preserve">- Giao Văn phòng, Ban Tổ chức – Kiểm tra cơ quan Ủy ban MTTQ Việt Nam tỉnh chịu trách nhiệm </w:t>
      </w:r>
      <w:r w:rsidR="00106A37">
        <w:rPr>
          <w:b w:val="0"/>
          <w:sz w:val="28"/>
          <w:szCs w:val="28"/>
        </w:rPr>
        <w:t>lồng ghép, đưa nội dung chuyển đổi số, phát triển, nâng cao kĩ năng số vào chương trình bồi dưỡng nghiệp vụ cho cán bộ, công chức cơ quan Ủy ban MTTQ Việt Nam tỉnh.</w:t>
      </w:r>
    </w:p>
    <w:p w14:paraId="2451CB97" w14:textId="77777777" w:rsidR="00E75B72" w:rsidRDefault="003F2373" w:rsidP="00246FB9">
      <w:pPr>
        <w:spacing w:before="120" w:after="120" w:line="320" w:lineRule="atLeast"/>
        <w:ind w:firstLine="720"/>
        <w:jc w:val="both"/>
        <w:rPr>
          <w:b w:val="0"/>
          <w:spacing w:val="-6"/>
          <w:sz w:val="28"/>
          <w:szCs w:val="28"/>
        </w:rPr>
      </w:pPr>
      <w:r w:rsidRPr="008A0A8A">
        <w:rPr>
          <w:b w:val="0"/>
          <w:spacing w:val="-6"/>
          <w:sz w:val="28"/>
          <w:szCs w:val="28"/>
        </w:rPr>
        <w:t xml:space="preserve">- </w:t>
      </w:r>
      <w:r w:rsidR="003D0FD4" w:rsidRPr="008A0A8A">
        <w:rPr>
          <w:b w:val="0"/>
          <w:spacing w:val="-6"/>
          <w:sz w:val="28"/>
          <w:szCs w:val="28"/>
        </w:rPr>
        <w:t xml:space="preserve">Chỉ đạo, hướng dẫn </w:t>
      </w:r>
      <w:r w:rsidR="00E61218">
        <w:rPr>
          <w:b w:val="0"/>
          <w:spacing w:val="-6"/>
          <w:sz w:val="28"/>
          <w:szCs w:val="28"/>
        </w:rPr>
        <w:t>MTTQ Việt Nam các</w:t>
      </w:r>
      <w:r w:rsidR="003D0FD4" w:rsidRPr="008A0A8A">
        <w:rPr>
          <w:b w:val="0"/>
          <w:spacing w:val="-6"/>
          <w:sz w:val="28"/>
          <w:szCs w:val="28"/>
        </w:rPr>
        <w:t xml:space="preserve"> xã, phường, đặc khu và các tổ chức chính trị, xã hội cùng cấp xây dựng hướng dẫn tuyên truyền về Phong trào; t</w:t>
      </w:r>
      <w:r w:rsidRPr="008A0A8A">
        <w:rPr>
          <w:b w:val="0"/>
          <w:spacing w:val="-6"/>
          <w:sz w:val="28"/>
          <w:szCs w:val="28"/>
        </w:rPr>
        <w:t>ổ chức hiệu quả các hoạt động th</w:t>
      </w:r>
      <w:r w:rsidR="003D0FD4" w:rsidRPr="008A0A8A">
        <w:rPr>
          <w:b w:val="0"/>
          <w:spacing w:val="-6"/>
          <w:sz w:val="28"/>
          <w:szCs w:val="28"/>
        </w:rPr>
        <w:t>ông tin tuyên truyền hưởng ứng P</w:t>
      </w:r>
      <w:r w:rsidRPr="008A0A8A">
        <w:rPr>
          <w:b w:val="0"/>
          <w:spacing w:val="-6"/>
          <w:sz w:val="28"/>
          <w:szCs w:val="28"/>
        </w:rPr>
        <w:t>hong trào</w:t>
      </w:r>
      <w:r w:rsidR="003D0FD4" w:rsidRPr="008A0A8A">
        <w:rPr>
          <w:b w:val="0"/>
          <w:spacing w:val="-6"/>
          <w:sz w:val="28"/>
          <w:szCs w:val="28"/>
        </w:rPr>
        <w:t xml:space="preserve"> </w:t>
      </w:r>
      <w:r w:rsidRPr="008A0A8A">
        <w:rPr>
          <w:b w:val="0"/>
          <w:spacing w:val="-6"/>
          <w:sz w:val="28"/>
          <w:szCs w:val="28"/>
        </w:rPr>
        <w:t xml:space="preserve"> tới toàn thể </w:t>
      </w:r>
      <w:r w:rsidR="00393412" w:rsidRPr="008A0A8A">
        <w:rPr>
          <w:b w:val="0"/>
          <w:spacing w:val="-6"/>
          <w:sz w:val="28"/>
          <w:szCs w:val="28"/>
        </w:rPr>
        <w:t xml:space="preserve">cán bộ, </w:t>
      </w:r>
      <w:r w:rsidRPr="008A0A8A">
        <w:rPr>
          <w:b w:val="0"/>
          <w:spacing w:val="-6"/>
          <w:sz w:val="28"/>
          <w:szCs w:val="28"/>
        </w:rPr>
        <w:t>đoàn viên, hộ</w:t>
      </w:r>
      <w:r w:rsidR="00E75B72" w:rsidRPr="008A0A8A">
        <w:rPr>
          <w:b w:val="0"/>
          <w:spacing w:val="-6"/>
          <w:sz w:val="28"/>
          <w:szCs w:val="28"/>
        </w:rPr>
        <w:t>i viên và Nhân dân</w:t>
      </w:r>
      <w:r w:rsidRPr="008A0A8A">
        <w:rPr>
          <w:b w:val="0"/>
          <w:spacing w:val="-6"/>
          <w:sz w:val="28"/>
          <w:szCs w:val="28"/>
        </w:rPr>
        <w:t>.</w:t>
      </w:r>
    </w:p>
    <w:p w14:paraId="70FC2191" w14:textId="77777777" w:rsidR="00E75B72" w:rsidRDefault="003F2373" w:rsidP="00246FB9">
      <w:pPr>
        <w:spacing w:before="120" w:after="120" w:line="320" w:lineRule="atLeast"/>
        <w:ind w:firstLine="720"/>
        <w:jc w:val="both"/>
        <w:rPr>
          <w:b w:val="0"/>
          <w:spacing w:val="-6"/>
          <w:sz w:val="28"/>
          <w:szCs w:val="28"/>
        </w:rPr>
      </w:pPr>
      <w:r w:rsidRPr="008A0A8A">
        <w:rPr>
          <w:b w:val="0"/>
          <w:sz w:val="28"/>
          <w:szCs w:val="28"/>
        </w:rPr>
        <w:t xml:space="preserve">- Hướng dẫn, tập huấn, phát huy vai trò của già làng, người có uy tín trong cộng đồng, chức sắc, chức việc các tôn </w:t>
      </w:r>
      <w:r w:rsidR="003D0FD4" w:rsidRPr="008A0A8A">
        <w:rPr>
          <w:b w:val="0"/>
          <w:sz w:val="28"/>
          <w:szCs w:val="28"/>
        </w:rPr>
        <w:t>giáo… tham gia tuyên truyền về P</w:t>
      </w:r>
      <w:r w:rsidRPr="008A0A8A">
        <w:rPr>
          <w:b w:val="0"/>
          <w:sz w:val="28"/>
          <w:szCs w:val="28"/>
        </w:rPr>
        <w:t>hong trào</w:t>
      </w:r>
      <w:r w:rsidR="00E75B72" w:rsidRPr="008A0A8A">
        <w:rPr>
          <w:b w:val="0"/>
          <w:sz w:val="28"/>
          <w:szCs w:val="28"/>
        </w:rPr>
        <w:t xml:space="preserve"> </w:t>
      </w:r>
      <w:r w:rsidR="00E75B72" w:rsidRPr="008A0A8A">
        <w:rPr>
          <w:b w:val="0"/>
          <w:spacing w:val="-6"/>
          <w:sz w:val="28"/>
          <w:szCs w:val="28"/>
        </w:rPr>
        <w:t>“Bình dân học vụ số”.</w:t>
      </w:r>
    </w:p>
    <w:p w14:paraId="13A09CFB" w14:textId="77777777" w:rsidR="00E749E7" w:rsidRDefault="003F2373" w:rsidP="00246FB9">
      <w:pPr>
        <w:spacing w:before="120" w:after="120" w:line="320" w:lineRule="atLeast"/>
        <w:ind w:firstLine="720"/>
        <w:jc w:val="both"/>
        <w:rPr>
          <w:b w:val="0"/>
          <w:sz w:val="28"/>
          <w:szCs w:val="28"/>
        </w:rPr>
      </w:pPr>
      <w:r w:rsidRPr="008A0A8A">
        <w:rPr>
          <w:b w:val="0"/>
          <w:sz w:val="28"/>
          <w:szCs w:val="28"/>
        </w:rPr>
        <w:t>- Lồng ghép việc triển khai Phong trào” vào các chương trình, đề án, các phong trào thi đua, các cuộc vận động do Trung ương</w:t>
      </w:r>
      <w:r w:rsidR="003D0FD4" w:rsidRPr="008A0A8A">
        <w:rPr>
          <w:b w:val="0"/>
          <w:sz w:val="28"/>
          <w:szCs w:val="28"/>
        </w:rPr>
        <w:t>, tỉnh</w:t>
      </w:r>
      <w:r w:rsidRPr="008A0A8A">
        <w:rPr>
          <w:b w:val="0"/>
          <w:sz w:val="28"/>
          <w:szCs w:val="28"/>
        </w:rPr>
        <w:t xml:space="preserve"> phát động; trong đó đặc biệt chú trọng gắn với Phong trào “Cả nước thi đua xây dựng xã hội học tập, đẩy mạnh học tập suốt đời giai đoạn 2023-2030”.</w:t>
      </w:r>
    </w:p>
    <w:p w14:paraId="13B312D7" w14:textId="77777777" w:rsidR="003D0FD4" w:rsidRPr="008A0A8A" w:rsidRDefault="003D0FD4" w:rsidP="00246FB9">
      <w:pPr>
        <w:spacing w:before="120" w:after="120" w:line="320" w:lineRule="atLeast"/>
        <w:ind w:firstLine="720"/>
        <w:jc w:val="both"/>
        <w:rPr>
          <w:bCs/>
          <w:sz w:val="28"/>
          <w:szCs w:val="28"/>
        </w:rPr>
      </w:pPr>
      <w:r w:rsidRPr="008A0A8A">
        <w:rPr>
          <w:bCs/>
          <w:sz w:val="28"/>
          <w:szCs w:val="28"/>
        </w:rPr>
        <w:t>2.</w:t>
      </w:r>
      <w:r w:rsidR="00230C65" w:rsidRPr="008A0A8A">
        <w:rPr>
          <w:bCs/>
          <w:sz w:val="28"/>
          <w:szCs w:val="28"/>
        </w:rPr>
        <w:t xml:space="preserve"> </w:t>
      </w:r>
      <w:r w:rsidRPr="008A0A8A">
        <w:rPr>
          <w:bCs/>
          <w:sz w:val="28"/>
          <w:szCs w:val="28"/>
        </w:rPr>
        <w:t>Ủy ban</w:t>
      </w:r>
      <w:r w:rsidR="00E61218">
        <w:rPr>
          <w:bCs/>
          <w:sz w:val="28"/>
          <w:szCs w:val="28"/>
        </w:rPr>
        <w:t xml:space="preserve"> MTTQ Việt Nam</w:t>
      </w:r>
      <w:r w:rsidR="00230C65" w:rsidRPr="008A0A8A">
        <w:rPr>
          <w:bCs/>
          <w:sz w:val="28"/>
          <w:szCs w:val="28"/>
        </w:rPr>
        <w:t xml:space="preserve"> các xã, phường, đặc khu</w:t>
      </w:r>
    </w:p>
    <w:p w14:paraId="57E68AC9" w14:textId="77777777" w:rsidR="00230C65" w:rsidRDefault="00230C65" w:rsidP="00246FB9">
      <w:pPr>
        <w:widowControl w:val="0"/>
        <w:autoSpaceDE w:val="0"/>
        <w:autoSpaceDN w:val="0"/>
        <w:spacing w:before="120" w:after="120" w:line="320" w:lineRule="atLeast"/>
        <w:ind w:firstLine="720"/>
        <w:jc w:val="both"/>
        <w:rPr>
          <w:b w:val="0"/>
          <w:w w:val="105"/>
          <w:sz w:val="28"/>
          <w:szCs w:val="22"/>
        </w:rPr>
      </w:pPr>
      <w:r w:rsidRPr="00246FB9">
        <w:rPr>
          <w:b w:val="0"/>
          <w:spacing w:val="6"/>
          <w:sz w:val="28"/>
          <w:szCs w:val="28"/>
        </w:rPr>
        <w:t xml:space="preserve">- Xây dựng </w:t>
      </w:r>
      <w:r w:rsidRPr="008A0A8A">
        <w:rPr>
          <w:b w:val="0"/>
          <w:bCs/>
          <w:spacing w:val="6"/>
          <w:sz w:val="28"/>
          <w:szCs w:val="28"/>
          <w:bdr w:val="none" w:sz="0" w:space="0" w:color="auto" w:frame="1"/>
        </w:rPr>
        <w:t>hướng dẫn các tổ chức chính trị, xã hội cùng cấp tuyên truyền thực hiện Phong trào đến đoàn viên, hội viên và nhân dân</w:t>
      </w:r>
      <w:r w:rsidRPr="008A0A8A">
        <w:rPr>
          <w:b w:val="0"/>
          <w:spacing w:val="-3"/>
          <w:w w:val="105"/>
          <w:sz w:val="28"/>
          <w:szCs w:val="22"/>
        </w:rPr>
        <w:t xml:space="preserve"> </w:t>
      </w:r>
      <w:r w:rsidRPr="008A0A8A">
        <w:rPr>
          <w:b w:val="0"/>
          <w:w w:val="105"/>
          <w:sz w:val="28"/>
          <w:szCs w:val="22"/>
        </w:rPr>
        <w:t xml:space="preserve">tại địa phương, đơn vị phù hợp với điều kiện thực tế. </w:t>
      </w:r>
    </w:p>
    <w:p w14:paraId="42672234" w14:textId="77777777" w:rsidR="00230C65" w:rsidRPr="008A0A8A" w:rsidRDefault="00230C65" w:rsidP="00246FB9">
      <w:pPr>
        <w:widowControl w:val="0"/>
        <w:tabs>
          <w:tab w:val="left" w:pos="1002"/>
        </w:tabs>
        <w:autoSpaceDE w:val="0"/>
        <w:autoSpaceDN w:val="0"/>
        <w:spacing w:before="120" w:after="120" w:line="320" w:lineRule="atLeast"/>
        <w:ind w:right="138" w:firstLine="720"/>
        <w:jc w:val="both"/>
        <w:rPr>
          <w:b w:val="0"/>
          <w:sz w:val="28"/>
          <w:szCs w:val="22"/>
        </w:rPr>
      </w:pPr>
      <w:r w:rsidRPr="008A0A8A">
        <w:rPr>
          <w:b w:val="0"/>
          <w:w w:val="105"/>
          <w:sz w:val="28"/>
          <w:szCs w:val="22"/>
        </w:rPr>
        <w:lastRenderedPageBreak/>
        <w:t>-</w:t>
      </w:r>
      <w:r w:rsidRPr="008A0A8A">
        <w:rPr>
          <w:b w:val="0"/>
          <w:i/>
          <w:w w:val="105"/>
          <w:sz w:val="28"/>
          <w:szCs w:val="22"/>
        </w:rPr>
        <w:t xml:space="preserve"> </w:t>
      </w:r>
      <w:r w:rsidRPr="008A0A8A">
        <w:rPr>
          <w:b w:val="0"/>
          <w:w w:val="105"/>
          <w:sz w:val="28"/>
          <w:szCs w:val="22"/>
        </w:rPr>
        <w:t>Định kỳ báo cáo kết quả triển khai, thực hiện Hướng dẫn này về Ban Thường</w:t>
      </w:r>
      <w:r w:rsidR="006C4BA9">
        <w:rPr>
          <w:b w:val="0"/>
          <w:w w:val="105"/>
          <w:sz w:val="28"/>
          <w:szCs w:val="22"/>
        </w:rPr>
        <w:t xml:space="preserve"> trực Ủy ban MTTQ Việt Nam tỉnh qua </w:t>
      </w:r>
      <w:r w:rsidRPr="008A0A8A">
        <w:rPr>
          <w:b w:val="0"/>
          <w:w w:val="105"/>
          <w:sz w:val="28"/>
          <w:szCs w:val="22"/>
        </w:rPr>
        <w:t xml:space="preserve">báo cáo tháng </w:t>
      </w:r>
      <w:r w:rsidRPr="008A0A8A">
        <w:rPr>
          <w:b w:val="0"/>
          <w:i/>
          <w:spacing w:val="6"/>
          <w:sz w:val="28"/>
          <w:szCs w:val="28"/>
        </w:rPr>
        <w:t xml:space="preserve">(qua Ban Tuyên giáo, Công tác xã hội) </w:t>
      </w:r>
      <w:r w:rsidRPr="008A0A8A">
        <w:rPr>
          <w:b w:val="0"/>
          <w:w w:val="105"/>
          <w:sz w:val="28"/>
          <w:szCs w:val="22"/>
        </w:rPr>
        <w:t>để theo dõi, tổng hợp.</w:t>
      </w:r>
      <w:r w:rsidR="006C4BA9">
        <w:rPr>
          <w:b w:val="0"/>
          <w:w w:val="105"/>
          <w:sz w:val="28"/>
          <w:szCs w:val="22"/>
        </w:rPr>
        <w:t>/.</w:t>
      </w:r>
    </w:p>
    <w:p w14:paraId="0997EEEC" w14:textId="77777777" w:rsidR="00B01627" w:rsidRPr="008A0A8A" w:rsidRDefault="006C4BA9" w:rsidP="00230C65">
      <w:pPr>
        <w:spacing w:before="20" w:after="20" w:line="288" w:lineRule="auto"/>
        <w:ind w:firstLine="720"/>
        <w:jc w:val="both"/>
        <w:rPr>
          <w:b w:val="0"/>
          <w:i/>
          <w:sz w:val="28"/>
          <w:szCs w:val="28"/>
        </w:rPr>
      </w:pPr>
      <w:r>
        <w:rPr>
          <w:b w:val="0"/>
          <w:bCs/>
          <w:i/>
          <w:iCs/>
          <w:sz w:val="28"/>
          <w:szCs w:val="28"/>
          <w:highlight w:val="white"/>
        </w:rPr>
        <w:t>(</w:t>
      </w:r>
      <w:r w:rsidRPr="006C4BA9">
        <w:rPr>
          <w:b w:val="0"/>
          <w:bCs/>
          <w:i/>
          <w:iCs/>
          <w:sz w:val="28"/>
          <w:szCs w:val="28"/>
          <w:highlight w:val="white"/>
        </w:rPr>
        <w:t>Gửi kèm Kế hoạch số 294-KH</w:t>
      </w:r>
      <w:r w:rsidRPr="006C4BA9">
        <w:rPr>
          <w:b w:val="0"/>
          <w:bCs/>
          <w:i/>
          <w:iCs/>
          <w:sz w:val="28"/>
          <w:szCs w:val="28"/>
        </w:rPr>
        <w:t>/</w:t>
      </w:r>
      <w:r w:rsidR="00B01627" w:rsidRPr="006C4BA9">
        <w:rPr>
          <w:b w:val="0"/>
          <w:i/>
          <w:sz w:val="28"/>
          <w:szCs w:val="28"/>
        </w:rPr>
        <w:t>TU, ngày 23/5/2025 của Ban Thường vụ Tỉnh ủy về triển khai Phong trào “Bình dân học vụ số” trên địa bàn tỉnh Khánh Hòa và Hướng dẫn số 05-HD/BTGDV ngày 30/7/2025 Ban Tuyên giáo và Dân vận Tỉnh uỷ về hướng dẫn tuyên truyền Phong trào “Bình dân học vụ</w:t>
      </w:r>
      <w:r w:rsidR="00B01627" w:rsidRPr="008A0A8A">
        <w:rPr>
          <w:b w:val="0"/>
          <w:i/>
          <w:sz w:val="28"/>
          <w:szCs w:val="28"/>
        </w:rPr>
        <w:t xml:space="preserve"> số”).</w:t>
      </w:r>
    </w:p>
    <w:p w14:paraId="24B598E5" w14:textId="77777777" w:rsidR="00E75B72" w:rsidRPr="008A0A8A" w:rsidRDefault="00E75B72" w:rsidP="00E75B72">
      <w:pPr>
        <w:spacing w:before="120"/>
        <w:ind w:firstLine="720"/>
        <w:jc w:val="both"/>
        <w:rPr>
          <w:sz w:val="28"/>
          <w:szCs w:val="28"/>
        </w:rPr>
      </w:pPr>
    </w:p>
    <w:tbl>
      <w:tblPr>
        <w:tblW w:w="9853" w:type="dxa"/>
        <w:tblLook w:val="04A0" w:firstRow="1" w:lastRow="0" w:firstColumn="1" w:lastColumn="0" w:noHBand="0" w:noVBand="1"/>
      </w:tblPr>
      <w:tblGrid>
        <w:gridCol w:w="5353"/>
        <w:gridCol w:w="4500"/>
      </w:tblGrid>
      <w:tr w:rsidR="00D45A3B" w:rsidRPr="008A0A8A" w14:paraId="526E87EF" w14:textId="77777777" w:rsidTr="006E203E">
        <w:tc>
          <w:tcPr>
            <w:tcW w:w="5353" w:type="dxa"/>
            <w:shd w:val="clear" w:color="auto" w:fill="auto"/>
          </w:tcPr>
          <w:p w14:paraId="65B755C4" w14:textId="77777777" w:rsidR="00D45A3B" w:rsidRPr="008A0A8A" w:rsidRDefault="00D45A3B">
            <w:pPr>
              <w:jc w:val="both"/>
              <w:rPr>
                <w:b w:val="0"/>
                <w:i/>
                <w:sz w:val="28"/>
                <w:szCs w:val="28"/>
                <w:u w:val="single"/>
              </w:rPr>
            </w:pPr>
          </w:p>
          <w:p w14:paraId="45623278" w14:textId="77777777" w:rsidR="00D45A3B" w:rsidRPr="008A0A8A" w:rsidRDefault="00E617DF">
            <w:pPr>
              <w:jc w:val="both"/>
              <w:rPr>
                <w:i/>
                <w:sz w:val="24"/>
                <w:szCs w:val="24"/>
              </w:rPr>
            </w:pPr>
            <w:r w:rsidRPr="008A0A8A">
              <w:rPr>
                <w:i/>
                <w:sz w:val="24"/>
                <w:szCs w:val="24"/>
              </w:rPr>
              <w:t>Nơi nhận:</w:t>
            </w:r>
          </w:p>
          <w:p w14:paraId="6336FF82" w14:textId="77777777" w:rsidR="006E203E" w:rsidRPr="008A0A8A" w:rsidRDefault="006E203E" w:rsidP="00830E81">
            <w:pPr>
              <w:jc w:val="both"/>
              <w:rPr>
                <w:b w:val="0"/>
                <w:sz w:val="24"/>
                <w:szCs w:val="24"/>
              </w:rPr>
            </w:pPr>
            <w:r w:rsidRPr="008A0A8A">
              <w:rPr>
                <w:b w:val="0"/>
                <w:sz w:val="24"/>
                <w:szCs w:val="24"/>
              </w:rPr>
              <w:t>- Ban TG Ủy ban TW MTTQ Việt Nam (b/c);</w:t>
            </w:r>
          </w:p>
          <w:p w14:paraId="4FF4F6DE" w14:textId="77777777" w:rsidR="006E203E" w:rsidRPr="008A0A8A" w:rsidRDefault="006E203E" w:rsidP="00830E81">
            <w:pPr>
              <w:jc w:val="both"/>
              <w:rPr>
                <w:b w:val="0"/>
                <w:sz w:val="24"/>
                <w:szCs w:val="24"/>
              </w:rPr>
            </w:pPr>
            <w:r w:rsidRPr="008A0A8A">
              <w:rPr>
                <w:b w:val="0"/>
                <w:sz w:val="24"/>
                <w:szCs w:val="24"/>
              </w:rPr>
              <w:t>- Ban Tuyên giáo và Dân vận Tỉnh ủy;</w:t>
            </w:r>
          </w:p>
          <w:p w14:paraId="03AF77EC" w14:textId="77777777" w:rsidR="006E203E" w:rsidRPr="008A0A8A" w:rsidRDefault="006E203E" w:rsidP="006E203E">
            <w:pPr>
              <w:jc w:val="both"/>
              <w:rPr>
                <w:b w:val="0"/>
                <w:sz w:val="24"/>
                <w:szCs w:val="24"/>
              </w:rPr>
            </w:pPr>
            <w:r w:rsidRPr="008A0A8A">
              <w:rPr>
                <w:b w:val="0"/>
                <w:sz w:val="24"/>
                <w:szCs w:val="24"/>
              </w:rPr>
              <w:t xml:space="preserve">- BTT Ủy ban MTTQ tỉnh; </w:t>
            </w:r>
          </w:p>
          <w:p w14:paraId="7D9840F8" w14:textId="77777777" w:rsidR="006E203E" w:rsidRPr="008A0A8A" w:rsidRDefault="007E1845" w:rsidP="00830E81">
            <w:pPr>
              <w:jc w:val="both"/>
              <w:rPr>
                <w:b w:val="0"/>
                <w:sz w:val="24"/>
                <w:szCs w:val="24"/>
              </w:rPr>
            </w:pPr>
            <w:r w:rsidRPr="008A0A8A">
              <w:rPr>
                <w:b w:val="0"/>
                <w:sz w:val="24"/>
                <w:szCs w:val="24"/>
              </w:rPr>
              <w:t>-</w:t>
            </w:r>
            <w:r w:rsidR="006E203E" w:rsidRPr="008A0A8A">
              <w:rPr>
                <w:b w:val="0"/>
                <w:sz w:val="24"/>
                <w:szCs w:val="24"/>
              </w:rPr>
              <w:t xml:space="preserve"> </w:t>
            </w:r>
            <w:r w:rsidR="00821ECD" w:rsidRPr="008A0A8A">
              <w:rPr>
                <w:b w:val="0"/>
                <w:sz w:val="24"/>
                <w:szCs w:val="24"/>
              </w:rPr>
              <w:t xml:space="preserve">Các tổ chức </w:t>
            </w:r>
            <w:r w:rsidR="006E203E" w:rsidRPr="008A0A8A">
              <w:rPr>
                <w:b w:val="0"/>
                <w:sz w:val="24"/>
                <w:szCs w:val="24"/>
              </w:rPr>
              <w:t>chính trị, xã hội tỉnh (thực hiện);</w:t>
            </w:r>
            <w:r w:rsidR="00821ECD" w:rsidRPr="008A0A8A">
              <w:rPr>
                <w:b w:val="0"/>
                <w:sz w:val="24"/>
                <w:szCs w:val="24"/>
              </w:rPr>
              <w:t xml:space="preserve"> </w:t>
            </w:r>
          </w:p>
          <w:p w14:paraId="550158B0" w14:textId="77777777" w:rsidR="00E03216" w:rsidRPr="008A0A8A" w:rsidRDefault="00E03216" w:rsidP="00E03216">
            <w:pPr>
              <w:jc w:val="both"/>
              <w:rPr>
                <w:b w:val="0"/>
                <w:sz w:val="24"/>
                <w:szCs w:val="24"/>
              </w:rPr>
            </w:pPr>
            <w:r w:rsidRPr="008A0A8A">
              <w:rPr>
                <w:b w:val="0"/>
                <w:sz w:val="24"/>
                <w:szCs w:val="24"/>
              </w:rPr>
              <w:t xml:space="preserve">- Các ban, Văn phòng UBMTTQVN tỉnh (p/h); </w:t>
            </w:r>
          </w:p>
          <w:p w14:paraId="2FB435AD" w14:textId="77777777" w:rsidR="00821ECD" w:rsidRPr="008A0A8A" w:rsidRDefault="00821ECD" w:rsidP="00830E81">
            <w:pPr>
              <w:jc w:val="both"/>
              <w:rPr>
                <w:b w:val="0"/>
                <w:sz w:val="24"/>
                <w:szCs w:val="24"/>
              </w:rPr>
            </w:pPr>
            <w:r w:rsidRPr="008A0A8A">
              <w:rPr>
                <w:b w:val="0"/>
                <w:sz w:val="24"/>
                <w:szCs w:val="24"/>
              </w:rPr>
              <w:t>- UBMTTQVN các xã, phường, đặc khu</w:t>
            </w:r>
            <w:r w:rsidR="006E203E" w:rsidRPr="008A0A8A">
              <w:rPr>
                <w:b w:val="0"/>
                <w:sz w:val="24"/>
                <w:szCs w:val="24"/>
              </w:rPr>
              <w:t xml:space="preserve"> (thực hiện)</w:t>
            </w:r>
            <w:r w:rsidR="00E03216" w:rsidRPr="008A0A8A">
              <w:rPr>
                <w:b w:val="0"/>
                <w:sz w:val="24"/>
                <w:szCs w:val="24"/>
              </w:rPr>
              <w:t>;</w:t>
            </w:r>
            <w:r w:rsidR="006E203E" w:rsidRPr="008A0A8A">
              <w:rPr>
                <w:b w:val="0"/>
                <w:sz w:val="24"/>
                <w:szCs w:val="24"/>
              </w:rPr>
              <w:t xml:space="preserve"> </w:t>
            </w:r>
          </w:p>
          <w:p w14:paraId="2F7BEA3E" w14:textId="77777777" w:rsidR="00D45A3B" w:rsidRPr="008A0A8A" w:rsidRDefault="007E1845" w:rsidP="00830E81">
            <w:pPr>
              <w:jc w:val="both"/>
              <w:rPr>
                <w:sz w:val="28"/>
                <w:szCs w:val="28"/>
              </w:rPr>
            </w:pPr>
            <w:r w:rsidRPr="008A0A8A">
              <w:rPr>
                <w:b w:val="0"/>
                <w:sz w:val="24"/>
                <w:szCs w:val="24"/>
              </w:rPr>
              <w:t>- Lưu: VT, Ban TG-CTXH</w:t>
            </w:r>
            <w:r w:rsidR="006E203E" w:rsidRPr="008A0A8A">
              <w:rPr>
                <w:b w:val="0"/>
                <w:sz w:val="24"/>
                <w:szCs w:val="24"/>
              </w:rPr>
              <w:t>.</w:t>
            </w:r>
            <w:r w:rsidR="00830E81" w:rsidRPr="008A0A8A">
              <w:rPr>
                <w:b w:val="0"/>
                <w:sz w:val="22"/>
                <w:szCs w:val="22"/>
              </w:rPr>
              <w:tab/>
            </w:r>
          </w:p>
        </w:tc>
        <w:tc>
          <w:tcPr>
            <w:tcW w:w="4500" w:type="dxa"/>
            <w:shd w:val="clear" w:color="auto" w:fill="auto"/>
          </w:tcPr>
          <w:p w14:paraId="3FD60F6F" w14:textId="77777777" w:rsidR="00EF485E" w:rsidRPr="008A0A8A" w:rsidRDefault="00EF485E" w:rsidP="006E203E">
            <w:pPr>
              <w:tabs>
                <w:tab w:val="left" w:pos="1254"/>
                <w:tab w:val="left" w:pos="1596"/>
              </w:tabs>
              <w:ind w:left="-108" w:right="-113" w:hanging="108"/>
              <w:jc w:val="center"/>
              <w:rPr>
                <w:b w:val="0"/>
                <w:bCs/>
                <w:sz w:val="28"/>
                <w:szCs w:val="28"/>
              </w:rPr>
            </w:pPr>
            <w:r w:rsidRPr="008A0A8A">
              <w:rPr>
                <w:b w:val="0"/>
                <w:bCs/>
                <w:sz w:val="28"/>
                <w:szCs w:val="28"/>
              </w:rPr>
              <w:t>TM. BAN THƯỜNG TRỰC</w:t>
            </w:r>
          </w:p>
          <w:p w14:paraId="121AF709" w14:textId="77777777" w:rsidR="00EF485E" w:rsidRPr="008A0A8A" w:rsidRDefault="006E203E" w:rsidP="006E203E">
            <w:pPr>
              <w:tabs>
                <w:tab w:val="left" w:pos="1254"/>
                <w:tab w:val="left" w:pos="1596"/>
              </w:tabs>
              <w:spacing w:after="120"/>
              <w:ind w:right="-113"/>
              <w:rPr>
                <w:b w:val="0"/>
                <w:bCs/>
                <w:sz w:val="28"/>
                <w:szCs w:val="28"/>
              </w:rPr>
            </w:pPr>
            <w:r w:rsidRPr="008A0A8A">
              <w:rPr>
                <w:bCs/>
                <w:sz w:val="28"/>
                <w:szCs w:val="28"/>
              </w:rPr>
              <w:t xml:space="preserve">            </w:t>
            </w:r>
            <w:r w:rsidR="00230C65" w:rsidRPr="008A0A8A">
              <w:rPr>
                <w:bCs/>
                <w:sz w:val="28"/>
                <w:szCs w:val="28"/>
              </w:rPr>
              <w:t xml:space="preserve">  </w:t>
            </w:r>
            <w:r w:rsidRPr="008A0A8A">
              <w:rPr>
                <w:bCs/>
                <w:sz w:val="28"/>
                <w:szCs w:val="28"/>
              </w:rPr>
              <w:t xml:space="preserve"> </w:t>
            </w:r>
            <w:r w:rsidR="00EF485E" w:rsidRPr="008A0A8A">
              <w:rPr>
                <w:bCs/>
                <w:sz w:val="28"/>
                <w:szCs w:val="28"/>
              </w:rPr>
              <w:t>PHÓ CHỦ TỊCH</w:t>
            </w:r>
          </w:p>
          <w:p w14:paraId="2F83C25A" w14:textId="77777777" w:rsidR="00EF485E" w:rsidRPr="008A0A8A" w:rsidRDefault="00EF485E" w:rsidP="00EF485E">
            <w:pPr>
              <w:tabs>
                <w:tab w:val="left" w:pos="1254"/>
                <w:tab w:val="left" w:pos="1596"/>
              </w:tabs>
              <w:spacing w:after="120"/>
              <w:ind w:right="-113"/>
              <w:jc w:val="center"/>
              <w:rPr>
                <w:b w:val="0"/>
                <w:bCs/>
                <w:sz w:val="28"/>
                <w:szCs w:val="28"/>
              </w:rPr>
            </w:pPr>
          </w:p>
          <w:p w14:paraId="6CC3C55E" w14:textId="77777777" w:rsidR="00EF485E" w:rsidRPr="008A0A8A" w:rsidRDefault="00EF485E" w:rsidP="00EF485E">
            <w:pPr>
              <w:tabs>
                <w:tab w:val="left" w:pos="1254"/>
                <w:tab w:val="left" w:pos="1596"/>
              </w:tabs>
              <w:spacing w:after="120"/>
              <w:ind w:right="-113"/>
              <w:jc w:val="center"/>
              <w:rPr>
                <w:b w:val="0"/>
                <w:bCs/>
                <w:sz w:val="40"/>
                <w:szCs w:val="28"/>
              </w:rPr>
            </w:pPr>
          </w:p>
          <w:p w14:paraId="2D779CB6" w14:textId="77777777" w:rsidR="006E203E" w:rsidRPr="008A0A8A" w:rsidRDefault="006E203E" w:rsidP="00C807C5">
            <w:pPr>
              <w:tabs>
                <w:tab w:val="left" w:pos="1254"/>
                <w:tab w:val="left" w:pos="1596"/>
              </w:tabs>
              <w:spacing w:after="120"/>
              <w:ind w:right="-113"/>
              <w:jc w:val="center"/>
              <w:rPr>
                <w:bCs/>
                <w:sz w:val="28"/>
                <w:szCs w:val="28"/>
              </w:rPr>
            </w:pPr>
          </w:p>
          <w:p w14:paraId="60C3CBCE" w14:textId="77777777" w:rsidR="00D45A3B" w:rsidRPr="008A0A8A" w:rsidRDefault="00EF485E" w:rsidP="00C807C5">
            <w:pPr>
              <w:tabs>
                <w:tab w:val="left" w:pos="1254"/>
                <w:tab w:val="left" w:pos="1596"/>
              </w:tabs>
              <w:spacing w:after="120"/>
              <w:ind w:right="-113"/>
              <w:jc w:val="center"/>
              <w:rPr>
                <w:sz w:val="28"/>
                <w:szCs w:val="28"/>
              </w:rPr>
            </w:pPr>
            <w:r w:rsidRPr="008A0A8A">
              <w:rPr>
                <w:bCs/>
                <w:sz w:val="28"/>
                <w:szCs w:val="28"/>
              </w:rPr>
              <w:t>Nguyễn Văn Thiện</w:t>
            </w:r>
          </w:p>
        </w:tc>
      </w:tr>
    </w:tbl>
    <w:p w14:paraId="7561BD74" w14:textId="77777777" w:rsidR="00D45A3B" w:rsidRPr="008A0A8A" w:rsidRDefault="00D45A3B"/>
    <w:p w14:paraId="41ADFEFB" w14:textId="77777777" w:rsidR="00D45A3B" w:rsidRPr="008A0A8A" w:rsidRDefault="00D45A3B"/>
    <w:p w14:paraId="4B1BB621" w14:textId="77777777" w:rsidR="00D45A3B" w:rsidRPr="008A0A8A" w:rsidRDefault="00D45A3B"/>
    <w:p w14:paraId="0126ECC1" w14:textId="77777777" w:rsidR="00D45A3B" w:rsidRPr="008A0A8A" w:rsidRDefault="00D45A3B"/>
    <w:p w14:paraId="4D5556A5" w14:textId="77777777" w:rsidR="00D45A3B" w:rsidRPr="008A0A8A" w:rsidRDefault="00D45A3B"/>
    <w:p w14:paraId="5DE9CA10" w14:textId="77777777" w:rsidR="00D45A3B" w:rsidRPr="008A0A8A" w:rsidRDefault="00D45A3B"/>
    <w:p w14:paraId="6CF9B01C" w14:textId="77777777" w:rsidR="00D45A3B" w:rsidRPr="008A0A8A" w:rsidRDefault="00D45A3B"/>
    <w:sectPr w:rsidR="00D45A3B" w:rsidRPr="008A0A8A" w:rsidSect="00230C65">
      <w:headerReference w:type="default" r:id="rId10"/>
      <w:pgSz w:w="11907" w:h="16840" w:code="9"/>
      <w:pgMar w:top="1134" w:right="851" w:bottom="680" w:left="153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DEDD3C" w14:textId="77777777" w:rsidR="0035141F" w:rsidRDefault="0035141F">
      <w:r>
        <w:separator/>
      </w:r>
    </w:p>
  </w:endnote>
  <w:endnote w:type="continuationSeparator" w:id="0">
    <w:p w14:paraId="5708D48A" w14:textId="77777777" w:rsidR="0035141F" w:rsidRDefault="00351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DB47F8" w14:textId="77777777" w:rsidR="0035141F" w:rsidRDefault="0035141F">
      <w:r>
        <w:separator/>
      </w:r>
    </w:p>
  </w:footnote>
  <w:footnote w:type="continuationSeparator" w:id="0">
    <w:p w14:paraId="54E88C19" w14:textId="77777777" w:rsidR="0035141F" w:rsidRDefault="0035141F">
      <w:r>
        <w:continuationSeparator/>
      </w:r>
    </w:p>
  </w:footnote>
  <w:footnote w:id="1">
    <w:p w14:paraId="372FC746" w14:textId="77777777" w:rsidR="007042F9" w:rsidRDefault="007042F9">
      <w:pPr>
        <w:pStyle w:val="FootnoteText"/>
      </w:pPr>
      <w:r>
        <w:rPr>
          <w:rStyle w:val="FootnoteReference"/>
        </w:rPr>
        <w:footnoteRef/>
      </w:r>
      <w:r>
        <w:t xml:space="preserve"> </w:t>
      </w:r>
      <w:r w:rsidRPr="003B57F7">
        <w:rPr>
          <w:sz w:val="24"/>
          <w:szCs w:val="24"/>
          <w:highlight w:val="white"/>
        </w:rPr>
        <w:t>Quyết định số 146/QĐ-TTg, ngày 28/01/2022 của Thủ tướng Chính phủ</w:t>
      </w:r>
      <w:r>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5093047"/>
      <w:docPartObj>
        <w:docPartGallery w:val="Page Numbers (Top of Page)"/>
        <w:docPartUnique/>
      </w:docPartObj>
    </w:sdtPr>
    <w:sdtEndPr>
      <w:rPr>
        <w:b w:val="0"/>
        <w:noProof/>
        <w:sz w:val="22"/>
        <w:szCs w:val="22"/>
      </w:rPr>
    </w:sdtEndPr>
    <w:sdtContent>
      <w:p w14:paraId="6A63476D" w14:textId="77777777" w:rsidR="007042F9" w:rsidRPr="008A7B50" w:rsidRDefault="007042F9">
        <w:pPr>
          <w:pStyle w:val="Header"/>
          <w:jc w:val="center"/>
          <w:rPr>
            <w:b w:val="0"/>
            <w:sz w:val="22"/>
            <w:szCs w:val="22"/>
          </w:rPr>
        </w:pPr>
        <w:r w:rsidRPr="008A7B50">
          <w:rPr>
            <w:b w:val="0"/>
            <w:sz w:val="22"/>
            <w:szCs w:val="22"/>
          </w:rPr>
          <w:fldChar w:fldCharType="begin"/>
        </w:r>
        <w:r w:rsidRPr="008A7B50">
          <w:rPr>
            <w:b w:val="0"/>
            <w:sz w:val="22"/>
            <w:szCs w:val="22"/>
          </w:rPr>
          <w:instrText xml:space="preserve"> PAGE   \* MERGEFORMAT </w:instrText>
        </w:r>
        <w:r w:rsidRPr="008A7B50">
          <w:rPr>
            <w:b w:val="0"/>
            <w:sz w:val="22"/>
            <w:szCs w:val="22"/>
          </w:rPr>
          <w:fldChar w:fldCharType="separate"/>
        </w:r>
        <w:r w:rsidR="004F2473">
          <w:rPr>
            <w:b w:val="0"/>
            <w:noProof/>
            <w:sz w:val="22"/>
            <w:szCs w:val="22"/>
          </w:rPr>
          <w:t>4</w:t>
        </w:r>
        <w:r w:rsidRPr="008A7B50">
          <w:rPr>
            <w:b w:val="0"/>
            <w:noProof/>
            <w:sz w:val="22"/>
            <w:szCs w:val="22"/>
          </w:rPr>
          <w:fldChar w:fldCharType="end"/>
        </w:r>
      </w:p>
    </w:sdtContent>
  </w:sdt>
  <w:p w14:paraId="7DB8091F" w14:textId="77777777" w:rsidR="007042F9" w:rsidRDefault="00704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D664CF"/>
    <w:multiLevelType w:val="multilevel"/>
    <w:tmpl w:val="351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8C7F30"/>
    <w:multiLevelType w:val="multilevel"/>
    <w:tmpl w:val="2EF49F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6E141F"/>
    <w:multiLevelType w:val="multilevel"/>
    <w:tmpl w:val="3B48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A574B6"/>
    <w:multiLevelType w:val="multilevel"/>
    <w:tmpl w:val="79AAE5C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185173869">
    <w:abstractNumId w:val="3"/>
    <w:lvlOverride w:ilvl="0">
      <w:startOverride w:val="1"/>
    </w:lvlOverride>
    <w:lvlOverride w:ilvl="1"/>
    <w:lvlOverride w:ilvl="2"/>
    <w:lvlOverride w:ilvl="3"/>
    <w:lvlOverride w:ilvl="4"/>
    <w:lvlOverride w:ilvl="5"/>
    <w:lvlOverride w:ilvl="6"/>
    <w:lvlOverride w:ilvl="7"/>
    <w:lvlOverride w:ilvl="8"/>
  </w:num>
  <w:num w:numId="2" w16cid:durableId="517893019">
    <w:abstractNumId w:val="2"/>
  </w:num>
  <w:num w:numId="3" w16cid:durableId="860240246">
    <w:abstractNumId w:val="1"/>
  </w:num>
  <w:num w:numId="4" w16cid:durableId="1899122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51DE"/>
    <w:rsid w:val="00001850"/>
    <w:rsid w:val="00002B45"/>
    <w:rsid w:val="00002EB6"/>
    <w:rsid w:val="0001339B"/>
    <w:rsid w:val="00014B17"/>
    <w:rsid w:val="0001552D"/>
    <w:rsid w:val="000214BF"/>
    <w:rsid w:val="000227B8"/>
    <w:rsid w:val="00026F09"/>
    <w:rsid w:val="00033A46"/>
    <w:rsid w:val="00036A0F"/>
    <w:rsid w:val="00043B96"/>
    <w:rsid w:val="0005271B"/>
    <w:rsid w:val="000659B0"/>
    <w:rsid w:val="000721C3"/>
    <w:rsid w:val="00072C19"/>
    <w:rsid w:val="00094B34"/>
    <w:rsid w:val="000A0D67"/>
    <w:rsid w:val="000A4C55"/>
    <w:rsid w:val="000A70B0"/>
    <w:rsid w:val="000C6152"/>
    <w:rsid w:val="000D16CF"/>
    <w:rsid w:val="000F2017"/>
    <w:rsid w:val="00100B52"/>
    <w:rsid w:val="0010268D"/>
    <w:rsid w:val="00106A37"/>
    <w:rsid w:val="00112D73"/>
    <w:rsid w:val="0011683D"/>
    <w:rsid w:val="001241D9"/>
    <w:rsid w:val="00126792"/>
    <w:rsid w:val="00126B7F"/>
    <w:rsid w:val="00131E99"/>
    <w:rsid w:val="001320A0"/>
    <w:rsid w:val="00132AA6"/>
    <w:rsid w:val="00140E3C"/>
    <w:rsid w:val="00147F2B"/>
    <w:rsid w:val="0015050D"/>
    <w:rsid w:val="00157E1C"/>
    <w:rsid w:val="00160BB8"/>
    <w:rsid w:val="00163AF0"/>
    <w:rsid w:val="00165170"/>
    <w:rsid w:val="00182E63"/>
    <w:rsid w:val="00193095"/>
    <w:rsid w:val="001A2800"/>
    <w:rsid w:val="001A285F"/>
    <w:rsid w:val="001A44E5"/>
    <w:rsid w:val="001A7C1B"/>
    <w:rsid w:val="001B2002"/>
    <w:rsid w:val="001B5E6B"/>
    <w:rsid w:val="001C4A92"/>
    <w:rsid w:val="001D69DF"/>
    <w:rsid w:val="001E789D"/>
    <w:rsid w:val="001F63E8"/>
    <w:rsid w:val="00202BFF"/>
    <w:rsid w:val="002146F4"/>
    <w:rsid w:val="002209DE"/>
    <w:rsid w:val="00221269"/>
    <w:rsid w:val="00230C65"/>
    <w:rsid w:val="00233DA1"/>
    <w:rsid w:val="00237960"/>
    <w:rsid w:val="0024108E"/>
    <w:rsid w:val="002464B2"/>
    <w:rsid w:val="00246FB9"/>
    <w:rsid w:val="002621D6"/>
    <w:rsid w:val="0026263C"/>
    <w:rsid w:val="00267253"/>
    <w:rsid w:val="002675BE"/>
    <w:rsid w:val="00276709"/>
    <w:rsid w:val="00291818"/>
    <w:rsid w:val="002921A7"/>
    <w:rsid w:val="002962D7"/>
    <w:rsid w:val="002B2C7E"/>
    <w:rsid w:val="002C11BE"/>
    <w:rsid w:val="002C31FF"/>
    <w:rsid w:val="002D2725"/>
    <w:rsid w:val="002E28BA"/>
    <w:rsid w:val="002F3399"/>
    <w:rsid w:val="002F51C2"/>
    <w:rsid w:val="002F5415"/>
    <w:rsid w:val="0030263F"/>
    <w:rsid w:val="00304D9A"/>
    <w:rsid w:val="00310E27"/>
    <w:rsid w:val="0032246D"/>
    <w:rsid w:val="00322608"/>
    <w:rsid w:val="003236B3"/>
    <w:rsid w:val="00325204"/>
    <w:rsid w:val="0032581D"/>
    <w:rsid w:val="00331F5F"/>
    <w:rsid w:val="00333917"/>
    <w:rsid w:val="003501CB"/>
    <w:rsid w:val="0035121C"/>
    <w:rsid w:val="0035141F"/>
    <w:rsid w:val="00352D1F"/>
    <w:rsid w:val="00353906"/>
    <w:rsid w:val="00383674"/>
    <w:rsid w:val="00385A16"/>
    <w:rsid w:val="003908DF"/>
    <w:rsid w:val="00393412"/>
    <w:rsid w:val="0039421E"/>
    <w:rsid w:val="0039683E"/>
    <w:rsid w:val="003A137A"/>
    <w:rsid w:val="003A7081"/>
    <w:rsid w:val="003B7318"/>
    <w:rsid w:val="003C51DE"/>
    <w:rsid w:val="003C661E"/>
    <w:rsid w:val="003C7CF5"/>
    <w:rsid w:val="003D0FD4"/>
    <w:rsid w:val="003E7F0C"/>
    <w:rsid w:val="003F2373"/>
    <w:rsid w:val="003F3E1F"/>
    <w:rsid w:val="003F4B5F"/>
    <w:rsid w:val="004046C1"/>
    <w:rsid w:val="00404ABB"/>
    <w:rsid w:val="00417DF7"/>
    <w:rsid w:val="00427198"/>
    <w:rsid w:val="00433A05"/>
    <w:rsid w:val="00436C34"/>
    <w:rsid w:val="00437970"/>
    <w:rsid w:val="0045305B"/>
    <w:rsid w:val="004549C0"/>
    <w:rsid w:val="004554B5"/>
    <w:rsid w:val="00461AAB"/>
    <w:rsid w:val="004644F4"/>
    <w:rsid w:val="00465F5B"/>
    <w:rsid w:val="0047541B"/>
    <w:rsid w:val="00482A4E"/>
    <w:rsid w:val="00483781"/>
    <w:rsid w:val="00484516"/>
    <w:rsid w:val="00484F6D"/>
    <w:rsid w:val="0049716D"/>
    <w:rsid w:val="004A3493"/>
    <w:rsid w:val="004A6590"/>
    <w:rsid w:val="004A78A9"/>
    <w:rsid w:val="004B1EA3"/>
    <w:rsid w:val="004B3259"/>
    <w:rsid w:val="004B37A6"/>
    <w:rsid w:val="004C402C"/>
    <w:rsid w:val="004C487D"/>
    <w:rsid w:val="004C60FC"/>
    <w:rsid w:val="004D4847"/>
    <w:rsid w:val="004E348D"/>
    <w:rsid w:val="004F02B6"/>
    <w:rsid w:val="004F1ECC"/>
    <w:rsid w:val="004F2473"/>
    <w:rsid w:val="004F51FB"/>
    <w:rsid w:val="005012DF"/>
    <w:rsid w:val="005013F7"/>
    <w:rsid w:val="00517162"/>
    <w:rsid w:val="00527E9F"/>
    <w:rsid w:val="00534CD4"/>
    <w:rsid w:val="00536C2A"/>
    <w:rsid w:val="0054082E"/>
    <w:rsid w:val="00540FE1"/>
    <w:rsid w:val="00546D0B"/>
    <w:rsid w:val="0055500F"/>
    <w:rsid w:val="00556044"/>
    <w:rsid w:val="00561DE9"/>
    <w:rsid w:val="00567B43"/>
    <w:rsid w:val="00571903"/>
    <w:rsid w:val="00575CB3"/>
    <w:rsid w:val="00590390"/>
    <w:rsid w:val="005A7D12"/>
    <w:rsid w:val="005B1F35"/>
    <w:rsid w:val="005B2001"/>
    <w:rsid w:val="005B43F6"/>
    <w:rsid w:val="005B499C"/>
    <w:rsid w:val="005B7618"/>
    <w:rsid w:val="005C2662"/>
    <w:rsid w:val="005C3923"/>
    <w:rsid w:val="005C4667"/>
    <w:rsid w:val="005D1CE9"/>
    <w:rsid w:val="005E0954"/>
    <w:rsid w:val="005F0F09"/>
    <w:rsid w:val="005F5415"/>
    <w:rsid w:val="005F54EA"/>
    <w:rsid w:val="00602936"/>
    <w:rsid w:val="006140F8"/>
    <w:rsid w:val="00615E3C"/>
    <w:rsid w:val="00620910"/>
    <w:rsid w:val="00620AC9"/>
    <w:rsid w:val="006224E7"/>
    <w:rsid w:val="006319FD"/>
    <w:rsid w:val="00636ED6"/>
    <w:rsid w:val="00641551"/>
    <w:rsid w:val="006426EF"/>
    <w:rsid w:val="006520EE"/>
    <w:rsid w:val="00661309"/>
    <w:rsid w:val="00671D1C"/>
    <w:rsid w:val="006771E8"/>
    <w:rsid w:val="006848A7"/>
    <w:rsid w:val="006B4683"/>
    <w:rsid w:val="006B5073"/>
    <w:rsid w:val="006C0337"/>
    <w:rsid w:val="006C344B"/>
    <w:rsid w:val="006C4BA9"/>
    <w:rsid w:val="006C6832"/>
    <w:rsid w:val="006D053C"/>
    <w:rsid w:val="006D7A54"/>
    <w:rsid w:val="006E203E"/>
    <w:rsid w:val="006F030C"/>
    <w:rsid w:val="006F20E1"/>
    <w:rsid w:val="006F7F6C"/>
    <w:rsid w:val="00700983"/>
    <w:rsid w:val="00704139"/>
    <w:rsid w:val="007042F9"/>
    <w:rsid w:val="00713BD3"/>
    <w:rsid w:val="00715522"/>
    <w:rsid w:val="00723E63"/>
    <w:rsid w:val="00726E54"/>
    <w:rsid w:val="007510A8"/>
    <w:rsid w:val="0075286C"/>
    <w:rsid w:val="00755CCB"/>
    <w:rsid w:val="007563EE"/>
    <w:rsid w:val="00766875"/>
    <w:rsid w:val="00772471"/>
    <w:rsid w:val="00780261"/>
    <w:rsid w:val="007A0DED"/>
    <w:rsid w:val="007A3235"/>
    <w:rsid w:val="007A700E"/>
    <w:rsid w:val="007A7308"/>
    <w:rsid w:val="007B0149"/>
    <w:rsid w:val="007B3767"/>
    <w:rsid w:val="007B6EE5"/>
    <w:rsid w:val="007C2857"/>
    <w:rsid w:val="007C2FC7"/>
    <w:rsid w:val="007C30A3"/>
    <w:rsid w:val="007E1845"/>
    <w:rsid w:val="007E5A48"/>
    <w:rsid w:val="007F5993"/>
    <w:rsid w:val="00802DFF"/>
    <w:rsid w:val="00811094"/>
    <w:rsid w:val="00811770"/>
    <w:rsid w:val="00813F25"/>
    <w:rsid w:val="00821ECD"/>
    <w:rsid w:val="00826EBF"/>
    <w:rsid w:val="00830E81"/>
    <w:rsid w:val="00833B3C"/>
    <w:rsid w:val="00837640"/>
    <w:rsid w:val="00841A7C"/>
    <w:rsid w:val="00850A2B"/>
    <w:rsid w:val="00855B56"/>
    <w:rsid w:val="008613D5"/>
    <w:rsid w:val="00864765"/>
    <w:rsid w:val="00871744"/>
    <w:rsid w:val="00886F93"/>
    <w:rsid w:val="00890B8A"/>
    <w:rsid w:val="008947D8"/>
    <w:rsid w:val="008A0A8A"/>
    <w:rsid w:val="008A2A7C"/>
    <w:rsid w:val="008A2C56"/>
    <w:rsid w:val="008A41DF"/>
    <w:rsid w:val="008A725B"/>
    <w:rsid w:val="008A7B50"/>
    <w:rsid w:val="008B55D4"/>
    <w:rsid w:val="008B63B7"/>
    <w:rsid w:val="008C6827"/>
    <w:rsid w:val="008D0528"/>
    <w:rsid w:val="008D197B"/>
    <w:rsid w:val="008D6A39"/>
    <w:rsid w:val="008E6D09"/>
    <w:rsid w:val="008F1148"/>
    <w:rsid w:val="008F1E83"/>
    <w:rsid w:val="008F61FB"/>
    <w:rsid w:val="008F7DEF"/>
    <w:rsid w:val="0090629A"/>
    <w:rsid w:val="00907831"/>
    <w:rsid w:val="00910564"/>
    <w:rsid w:val="00912A67"/>
    <w:rsid w:val="009220C6"/>
    <w:rsid w:val="009225C7"/>
    <w:rsid w:val="0092333D"/>
    <w:rsid w:val="00925BDA"/>
    <w:rsid w:val="00926AD1"/>
    <w:rsid w:val="0093673A"/>
    <w:rsid w:val="00936EEB"/>
    <w:rsid w:val="00943E5F"/>
    <w:rsid w:val="009518BF"/>
    <w:rsid w:val="009546D3"/>
    <w:rsid w:val="009623DC"/>
    <w:rsid w:val="009637E6"/>
    <w:rsid w:val="00964420"/>
    <w:rsid w:val="00974AFF"/>
    <w:rsid w:val="00975B34"/>
    <w:rsid w:val="009833B4"/>
    <w:rsid w:val="00983478"/>
    <w:rsid w:val="00996831"/>
    <w:rsid w:val="009B4161"/>
    <w:rsid w:val="009B528A"/>
    <w:rsid w:val="009B5F1E"/>
    <w:rsid w:val="009B615A"/>
    <w:rsid w:val="009D08B9"/>
    <w:rsid w:val="009D5E3E"/>
    <w:rsid w:val="009D71B2"/>
    <w:rsid w:val="009D7928"/>
    <w:rsid w:val="00A04B38"/>
    <w:rsid w:val="00A076F4"/>
    <w:rsid w:val="00A16263"/>
    <w:rsid w:val="00A1751F"/>
    <w:rsid w:val="00A37409"/>
    <w:rsid w:val="00A421DB"/>
    <w:rsid w:val="00A47BCF"/>
    <w:rsid w:val="00A5097C"/>
    <w:rsid w:val="00A530FC"/>
    <w:rsid w:val="00A55D84"/>
    <w:rsid w:val="00A55F19"/>
    <w:rsid w:val="00A577C3"/>
    <w:rsid w:val="00A60160"/>
    <w:rsid w:val="00A629AD"/>
    <w:rsid w:val="00A631C2"/>
    <w:rsid w:val="00A6381C"/>
    <w:rsid w:val="00A67628"/>
    <w:rsid w:val="00A7242F"/>
    <w:rsid w:val="00A86A93"/>
    <w:rsid w:val="00A90511"/>
    <w:rsid w:val="00A9328C"/>
    <w:rsid w:val="00AA0FA6"/>
    <w:rsid w:val="00AB7CAF"/>
    <w:rsid w:val="00AC5EE4"/>
    <w:rsid w:val="00AD0730"/>
    <w:rsid w:val="00AD1D40"/>
    <w:rsid w:val="00AD3283"/>
    <w:rsid w:val="00AD51E2"/>
    <w:rsid w:val="00AE3F71"/>
    <w:rsid w:val="00AF3436"/>
    <w:rsid w:val="00B01627"/>
    <w:rsid w:val="00B02100"/>
    <w:rsid w:val="00B12D40"/>
    <w:rsid w:val="00B1690B"/>
    <w:rsid w:val="00B335D3"/>
    <w:rsid w:val="00B4318C"/>
    <w:rsid w:val="00B52F36"/>
    <w:rsid w:val="00B530D4"/>
    <w:rsid w:val="00B53105"/>
    <w:rsid w:val="00B55A67"/>
    <w:rsid w:val="00B62E62"/>
    <w:rsid w:val="00B73B9C"/>
    <w:rsid w:val="00B75934"/>
    <w:rsid w:val="00B77486"/>
    <w:rsid w:val="00B82B4E"/>
    <w:rsid w:val="00B85C93"/>
    <w:rsid w:val="00B872F7"/>
    <w:rsid w:val="00B94BE6"/>
    <w:rsid w:val="00B94FD7"/>
    <w:rsid w:val="00B96ABC"/>
    <w:rsid w:val="00BB19EF"/>
    <w:rsid w:val="00BD0B26"/>
    <w:rsid w:val="00BD3E48"/>
    <w:rsid w:val="00BD7080"/>
    <w:rsid w:val="00BD7610"/>
    <w:rsid w:val="00BD7E43"/>
    <w:rsid w:val="00BE18A6"/>
    <w:rsid w:val="00BE74F9"/>
    <w:rsid w:val="00BF3BC8"/>
    <w:rsid w:val="00C036EC"/>
    <w:rsid w:val="00C15483"/>
    <w:rsid w:val="00C2057A"/>
    <w:rsid w:val="00C20883"/>
    <w:rsid w:val="00C23074"/>
    <w:rsid w:val="00C35DB2"/>
    <w:rsid w:val="00C56090"/>
    <w:rsid w:val="00C64AFB"/>
    <w:rsid w:val="00C66279"/>
    <w:rsid w:val="00C73BC8"/>
    <w:rsid w:val="00C807C5"/>
    <w:rsid w:val="00C80A3C"/>
    <w:rsid w:val="00C80BDD"/>
    <w:rsid w:val="00C80F8A"/>
    <w:rsid w:val="00C84E74"/>
    <w:rsid w:val="00C918EC"/>
    <w:rsid w:val="00C96C59"/>
    <w:rsid w:val="00CA76A6"/>
    <w:rsid w:val="00CB619D"/>
    <w:rsid w:val="00CD4BDB"/>
    <w:rsid w:val="00CD6F04"/>
    <w:rsid w:val="00CE204B"/>
    <w:rsid w:val="00CE72C6"/>
    <w:rsid w:val="00CF1A50"/>
    <w:rsid w:val="00D03804"/>
    <w:rsid w:val="00D07FBC"/>
    <w:rsid w:val="00D1212D"/>
    <w:rsid w:val="00D20B79"/>
    <w:rsid w:val="00D2246C"/>
    <w:rsid w:val="00D22A51"/>
    <w:rsid w:val="00D244CB"/>
    <w:rsid w:val="00D2483E"/>
    <w:rsid w:val="00D35692"/>
    <w:rsid w:val="00D4020D"/>
    <w:rsid w:val="00D4152A"/>
    <w:rsid w:val="00D43D58"/>
    <w:rsid w:val="00D43FBA"/>
    <w:rsid w:val="00D45A3B"/>
    <w:rsid w:val="00D56BE8"/>
    <w:rsid w:val="00D56DA4"/>
    <w:rsid w:val="00D574E3"/>
    <w:rsid w:val="00D63255"/>
    <w:rsid w:val="00D72E76"/>
    <w:rsid w:val="00D73CA2"/>
    <w:rsid w:val="00D762BA"/>
    <w:rsid w:val="00D83B14"/>
    <w:rsid w:val="00D83D1D"/>
    <w:rsid w:val="00D8744E"/>
    <w:rsid w:val="00D94820"/>
    <w:rsid w:val="00DA1D45"/>
    <w:rsid w:val="00DA378D"/>
    <w:rsid w:val="00DB1C87"/>
    <w:rsid w:val="00DB4506"/>
    <w:rsid w:val="00DC55BD"/>
    <w:rsid w:val="00DC5A8F"/>
    <w:rsid w:val="00DE4BE7"/>
    <w:rsid w:val="00DE5433"/>
    <w:rsid w:val="00DF323C"/>
    <w:rsid w:val="00DF3B7D"/>
    <w:rsid w:val="00E03216"/>
    <w:rsid w:val="00E03298"/>
    <w:rsid w:val="00E049A8"/>
    <w:rsid w:val="00E23B5D"/>
    <w:rsid w:val="00E270B3"/>
    <w:rsid w:val="00E36970"/>
    <w:rsid w:val="00E37843"/>
    <w:rsid w:val="00E42C83"/>
    <w:rsid w:val="00E55467"/>
    <w:rsid w:val="00E565FA"/>
    <w:rsid w:val="00E57A02"/>
    <w:rsid w:val="00E61218"/>
    <w:rsid w:val="00E617DF"/>
    <w:rsid w:val="00E645D7"/>
    <w:rsid w:val="00E73DBA"/>
    <w:rsid w:val="00E749E7"/>
    <w:rsid w:val="00E75B72"/>
    <w:rsid w:val="00E76264"/>
    <w:rsid w:val="00E82FA4"/>
    <w:rsid w:val="00E90FEB"/>
    <w:rsid w:val="00E932D6"/>
    <w:rsid w:val="00EA45D6"/>
    <w:rsid w:val="00EA676B"/>
    <w:rsid w:val="00EA7113"/>
    <w:rsid w:val="00EB6EB2"/>
    <w:rsid w:val="00EB7E89"/>
    <w:rsid w:val="00EC1D3C"/>
    <w:rsid w:val="00EC1F47"/>
    <w:rsid w:val="00EC2171"/>
    <w:rsid w:val="00EC644E"/>
    <w:rsid w:val="00EC7EE3"/>
    <w:rsid w:val="00ED4E55"/>
    <w:rsid w:val="00EF485E"/>
    <w:rsid w:val="00EF68F3"/>
    <w:rsid w:val="00F028A1"/>
    <w:rsid w:val="00F05A48"/>
    <w:rsid w:val="00F10457"/>
    <w:rsid w:val="00F15A72"/>
    <w:rsid w:val="00F16C35"/>
    <w:rsid w:val="00F23CE3"/>
    <w:rsid w:val="00F27EF6"/>
    <w:rsid w:val="00F323A8"/>
    <w:rsid w:val="00F46408"/>
    <w:rsid w:val="00F47977"/>
    <w:rsid w:val="00F54A58"/>
    <w:rsid w:val="00F564DD"/>
    <w:rsid w:val="00F6039E"/>
    <w:rsid w:val="00F64E9B"/>
    <w:rsid w:val="00F67A6C"/>
    <w:rsid w:val="00FA2780"/>
    <w:rsid w:val="00FB4EE2"/>
    <w:rsid w:val="00FC0E17"/>
    <w:rsid w:val="00FC104A"/>
    <w:rsid w:val="00FC15B9"/>
    <w:rsid w:val="00FC239A"/>
    <w:rsid w:val="00FD75C4"/>
    <w:rsid w:val="00FE1740"/>
    <w:rsid w:val="00FF0D9D"/>
    <w:rsid w:val="00FF34B3"/>
    <w:rsid w:val="00FF37C1"/>
    <w:rsid w:val="00FF7E23"/>
    <w:rsid w:val="12DE7BE5"/>
    <w:rsid w:val="1BC27612"/>
    <w:rsid w:val="20947C82"/>
    <w:rsid w:val="47005F31"/>
    <w:rsid w:val="6CB63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39A4A33"/>
  <w15:docId w15:val="{1D00C0A5-A468-46F9-8EF7-00ABBB856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0"/>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Times New Roman" w:eastAsia="Times New Roman" w:hAnsi="Times New Roman" w:cs="Times New Roman"/>
      <w:b/>
      <w:sz w:val="18"/>
      <w:szCs w:val="18"/>
    </w:rPr>
  </w:style>
  <w:style w:type="paragraph" w:styleId="Heading3">
    <w:name w:val="heading 3"/>
    <w:basedOn w:val="Normal"/>
    <w:next w:val="Normal"/>
    <w:link w:val="Heading3Char"/>
    <w:pPr>
      <w:keepNext/>
      <w:jc w:val="center"/>
      <w:outlineLvl w:val="2"/>
    </w:pPr>
    <w:rPr>
      <w:rFonts w:ascii="VNI-Times" w:hAnsi="VNI-Times"/>
      <w:bCs/>
      <w:sz w:val="24"/>
      <w:szCs w:val="24"/>
    </w:rPr>
  </w:style>
  <w:style w:type="paragraph" w:styleId="Heading4">
    <w:name w:val="heading 4"/>
    <w:basedOn w:val="Normal"/>
    <w:next w:val="Normal"/>
    <w:link w:val="Heading4Char"/>
    <w:qFormat/>
    <w:pPr>
      <w:keepNext/>
      <w:jc w:val="center"/>
      <w:outlineLvl w:val="3"/>
    </w:pPr>
    <w:rPr>
      <w:rFonts w:ascii="VNI-Times" w:hAnsi="VNI-Times"/>
      <w:b w:val="0"/>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680"/>
        <w:tab w:val="right" w:pos="9360"/>
      </w:tabs>
    </w:pPr>
  </w:style>
  <w:style w:type="paragraph" w:styleId="NormalWeb">
    <w:name w:val="Normal (Web)"/>
    <w:basedOn w:val="Normal"/>
    <w:uiPriority w:val="99"/>
    <w:qFormat/>
    <w:pPr>
      <w:spacing w:before="100" w:beforeAutospacing="1" w:after="100" w:afterAutospacing="1"/>
    </w:pPr>
    <w:rPr>
      <w:b w:val="0"/>
      <w:sz w:val="24"/>
      <w:szCs w:val="24"/>
    </w:rPr>
  </w:style>
  <w:style w:type="character" w:customStyle="1" w:styleId="Heading3Char">
    <w:name w:val="Heading 3 Char"/>
    <w:basedOn w:val="DefaultParagraphFont"/>
    <w:link w:val="Heading3"/>
    <w:qFormat/>
    <w:rPr>
      <w:rFonts w:ascii="VNI-Times" w:eastAsia="Times New Roman" w:hAnsi="VNI-Times" w:cs="Times New Roman"/>
      <w:b/>
      <w:bCs/>
      <w:sz w:val="24"/>
      <w:szCs w:val="24"/>
    </w:rPr>
  </w:style>
  <w:style w:type="character" w:customStyle="1" w:styleId="Heading4Char">
    <w:name w:val="Heading 4 Char"/>
    <w:basedOn w:val="DefaultParagraphFont"/>
    <w:link w:val="Heading4"/>
    <w:qFormat/>
    <w:rPr>
      <w:rFonts w:ascii="VNI-Times" w:eastAsia="Times New Roman" w:hAnsi="VNI-Times" w:cs="Times New Roman"/>
      <w:i/>
      <w:iCs/>
      <w:sz w:val="26"/>
      <w:szCs w:val="24"/>
    </w:rPr>
  </w:style>
  <w:style w:type="paragraph" w:customStyle="1" w:styleId="CharCharCharChar">
    <w:name w:val="Char Char Char Char"/>
    <w:basedOn w:val="Normal"/>
    <w:autoRedefine/>
    <w:qFormat/>
    <w:pPr>
      <w:pageBreakBefore/>
      <w:tabs>
        <w:tab w:val="left" w:pos="850"/>
        <w:tab w:val="left" w:pos="1191"/>
        <w:tab w:val="left" w:pos="1531"/>
      </w:tabs>
      <w:spacing w:after="120"/>
      <w:jc w:val="center"/>
    </w:pPr>
    <w:rPr>
      <w:rFonts w:ascii="Tahoma" w:eastAsia="MS Mincho" w:hAnsi="Tahoma" w:cs="Tahoma"/>
      <w:bCs/>
      <w:color w:val="FFFFFF"/>
      <w:spacing w:val="20"/>
      <w:sz w:val="22"/>
      <w:szCs w:val="22"/>
      <w:lang w:val="en-GB" w:eastAsia="zh-CN"/>
    </w:rPr>
  </w:style>
  <w:style w:type="character" w:customStyle="1" w:styleId="FooterChar">
    <w:name w:val="Footer Char"/>
    <w:basedOn w:val="DefaultParagraphFont"/>
    <w:link w:val="Footer"/>
    <w:uiPriority w:val="99"/>
    <w:qFormat/>
    <w:rPr>
      <w:rFonts w:ascii="Times New Roman" w:eastAsia="Times New Roman" w:hAnsi="Times New Roman" w:cs="Times New Roman"/>
      <w:b/>
      <w:sz w:val="18"/>
      <w:szCs w:val="18"/>
    </w:rPr>
  </w:style>
  <w:style w:type="paragraph" w:customStyle="1" w:styleId="Normal1">
    <w:name w:val="Normal1"/>
    <w:basedOn w:val="Normal"/>
    <w:next w:val="Normal"/>
    <w:autoRedefine/>
    <w:semiHidden/>
    <w:qFormat/>
    <w:pPr>
      <w:spacing w:after="160" w:line="240" w:lineRule="exact"/>
    </w:pPr>
    <w:rPr>
      <w:b w:val="0"/>
      <w:sz w:val="28"/>
      <w:szCs w:val="22"/>
    </w:rPr>
  </w:style>
  <w:style w:type="character" w:customStyle="1" w:styleId="Bodytext2">
    <w:name w:val="Body text (2)_"/>
    <w:link w:val="Bodytext21"/>
    <w:qFormat/>
    <w:rPr>
      <w:b/>
      <w:bCs/>
      <w:spacing w:val="10"/>
      <w:shd w:val="clear" w:color="auto" w:fill="FFFFFF"/>
    </w:rPr>
  </w:style>
  <w:style w:type="paragraph" w:customStyle="1" w:styleId="Bodytext21">
    <w:name w:val="Body text (2)1"/>
    <w:basedOn w:val="Normal"/>
    <w:link w:val="Bodytext2"/>
    <w:qFormat/>
    <w:pPr>
      <w:widowControl w:val="0"/>
      <w:shd w:val="clear" w:color="auto" w:fill="FFFFFF"/>
      <w:spacing w:line="312" w:lineRule="exact"/>
      <w:jc w:val="both"/>
    </w:pPr>
    <w:rPr>
      <w:rFonts w:asciiTheme="minorHAnsi" w:eastAsiaTheme="minorHAnsi" w:hAnsiTheme="minorHAnsi" w:cstheme="minorBidi"/>
      <w:bCs/>
      <w:spacing w:val="10"/>
      <w:sz w:val="22"/>
      <w:szCs w:val="22"/>
    </w:rPr>
  </w:style>
  <w:style w:type="paragraph" w:customStyle="1" w:styleId="Bodytext20">
    <w:name w:val="Body text (2)"/>
    <w:basedOn w:val="Normal"/>
    <w:rsid w:val="0001339B"/>
    <w:pPr>
      <w:widowControl w:val="0"/>
      <w:shd w:val="clear" w:color="auto" w:fill="FFFFFF"/>
      <w:spacing w:before="660" w:after="60" w:line="380" w:lineRule="exact"/>
      <w:jc w:val="both"/>
    </w:pPr>
    <w:rPr>
      <w:b w:val="0"/>
      <w:sz w:val="26"/>
      <w:szCs w:val="26"/>
    </w:rPr>
  </w:style>
  <w:style w:type="character" w:customStyle="1" w:styleId="fontstyle21">
    <w:name w:val="fontstyle21"/>
    <w:rsid w:val="004D4847"/>
    <w:rPr>
      <w:rFonts w:ascii="TimesNewRomanPSMT" w:hAnsi="TimesNewRomanPSMT" w:hint="default"/>
      <w:b w:val="0"/>
      <w:bCs w:val="0"/>
      <w:i w:val="0"/>
      <w:iCs w:val="0"/>
      <w:color w:val="000000"/>
      <w:sz w:val="38"/>
      <w:szCs w:val="38"/>
    </w:rPr>
  </w:style>
  <w:style w:type="paragraph" w:styleId="FootnoteText">
    <w:name w:val="footnote text"/>
    <w:basedOn w:val="Normal"/>
    <w:link w:val="FootnoteTextChar"/>
    <w:uiPriority w:val="99"/>
    <w:semiHidden/>
    <w:unhideWhenUsed/>
    <w:rsid w:val="004D4847"/>
    <w:rPr>
      <w:b w:val="0"/>
      <w:sz w:val="20"/>
      <w:szCs w:val="20"/>
    </w:rPr>
  </w:style>
  <w:style w:type="character" w:customStyle="1" w:styleId="FootnoteTextChar">
    <w:name w:val="Footnote Text Char"/>
    <w:basedOn w:val="DefaultParagraphFont"/>
    <w:link w:val="FootnoteText"/>
    <w:uiPriority w:val="99"/>
    <w:semiHidden/>
    <w:rsid w:val="004D4847"/>
    <w:rPr>
      <w:rFonts w:ascii="Times New Roman" w:eastAsia="Times New Roman" w:hAnsi="Times New Roman" w:cs="Times New Roman"/>
    </w:rPr>
  </w:style>
  <w:style w:type="character" w:styleId="FootnoteReference">
    <w:name w:val="footnote reference"/>
    <w:uiPriority w:val="99"/>
    <w:semiHidden/>
    <w:unhideWhenUsed/>
    <w:rsid w:val="004D4847"/>
    <w:rPr>
      <w:vertAlign w:val="superscript"/>
    </w:rPr>
  </w:style>
  <w:style w:type="paragraph" w:styleId="ListParagraph">
    <w:name w:val="List Paragraph"/>
    <w:basedOn w:val="Normal"/>
    <w:uiPriority w:val="99"/>
    <w:unhideWhenUsed/>
    <w:rsid w:val="004D4847"/>
    <w:pPr>
      <w:ind w:left="720"/>
      <w:contextualSpacing/>
    </w:pPr>
  </w:style>
  <w:style w:type="character" w:styleId="Strong">
    <w:name w:val="Strong"/>
    <w:basedOn w:val="DefaultParagraphFont"/>
    <w:uiPriority w:val="22"/>
    <w:qFormat/>
    <w:rsid w:val="005F0F09"/>
    <w:rPr>
      <w:b/>
      <w:bCs/>
    </w:rPr>
  </w:style>
  <w:style w:type="character" w:styleId="Hyperlink">
    <w:name w:val="Hyperlink"/>
    <w:basedOn w:val="DefaultParagraphFont"/>
    <w:uiPriority w:val="99"/>
    <w:unhideWhenUsed/>
    <w:rsid w:val="005F0F09"/>
    <w:rPr>
      <w:color w:val="0000FF" w:themeColor="hyperlink"/>
      <w:u w:val="single"/>
    </w:rPr>
  </w:style>
  <w:style w:type="paragraph" w:styleId="Header">
    <w:name w:val="header"/>
    <w:basedOn w:val="Normal"/>
    <w:link w:val="HeaderChar"/>
    <w:uiPriority w:val="99"/>
    <w:unhideWhenUsed/>
    <w:rsid w:val="00B01627"/>
    <w:pPr>
      <w:tabs>
        <w:tab w:val="center" w:pos="4680"/>
        <w:tab w:val="right" w:pos="9360"/>
      </w:tabs>
    </w:pPr>
  </w:style>
  <w:style w:type="character" w:customStyle="1" w:styleId="HeaderChar">
    <w:name w:val="Header Char"/>
    <w:basedOn w:val="DefaultParagraphFont"/>
    <w:link w:val="Header"/>
    <w:uiPriority w:val="99"/>
    <w:rsid w:val="00B01627"/>
    <w:rPr>
      <w:rFonts w:ascii="Times New Roman" w:eastAsia="Times New Roman" w:hAnsi="Times New Roman" w:cs="Times New Roman"/>
      <w:b/>
      <w:sz w:val="18"/>
      <w:szCs w:val="18"/>
    </w:rPr>
  </w:style>
  <w:style w:type="character" w:customStyle="1" w:styleId="Bodytext5">
    <w:name w:val="Body text (5)_"/>
    <w:basedOn w:val="DefaultParagraphFont"/>
    <w:link w:val="Bodytext50"/>
    <w:rsid w:val="00246FB9"/>
    <w:rPr>
      <w:rFonts w:ascii="Times New Roman" w:eastAsia="Times New Roman" w:hAnsi="Times New Roman" w:cs="Times New Roman"/>
      <w:i/>
      <w:iCs/>
      <w:sz w:val="28"/>
      <w:szCs w:val="28"/>
      <w:shd w:val="clear" w:color="auto" w:fill="FFFFFF"/>
    </w:rPr>
  </w:style>
  <w:style w:type="character" w:customStyle="1" w:styleId="Bodytext5NotItalic">
    <w:name w:val="Body text (5) + Not Italic"/>
    <w:basedOn w:val="Bodytext5"/>
    <w:rsid w:val="00246FB9"/>
    <w:rPr>
      <w:rFonts w:ascii="Times New Roman" w:eastAsia="Times New Roman" w:hAnsi="Times New Roman" w:cs="Times New Roman"/>
      <w:i/>
      <w:iCs/>
      <w:color w:val="000000"/>
      <w:spacing w:val="0"/>
      <w:w w:val="100"/>
      <w:position w:val="0"/>
      <w:sz w:val="28"/>
      <w:szCs w:val="28"/>
      <w:shd w:val="clear" w:color="auto" w:fill="FFFFFF"/>
      <w:lang w:val="vi-VN" w:eastAsia="vi-VN" w:bidi="vi-VN"/>
    </w:rPr>
  </w:style>
  <w:style w:type="paragraph" w:customStyle="1" w:styleId="Bodytext50">
    <w:name w:val="Body text (5)"/>
    <w:basedOn w:val="Normal"/>
    <w:link w:val="Bodytext5"/>
    <w:rsid w:val="00246FB9"/>
    <w:pPr>
      <w:widowControl w:val="0"/>
      <w:shd w:val="clear" w:color="auto" w:fill="FFFFFF"/>
      <w:spacing w:before="120" w:line="0" w:lineRule="atLeast"/>
    </w:pPr>
    <w:rPr>
      <w:b w:val="0"/>
      <w:i/>
      <w:iCs/>
      <w:sz w:val="28"/>
      <w:szCs w:val="28"/>
    </w:rPr>
  </w:style>
  <w:style w:type="character" w:customStyle="1" w:styleId="Vnbnnidung">
    <w:name w:val="Văn bản nội dung_"/>
    <w:basedOn w:val="DefaultParagraphFont"/>
    <w:link w:val="Vnbnnidung0"/>
    <w:rsid w:val="00246FB9"/>
    <w:rPr>
      <w:rFonts w:ascii="Times New Roman" w:eastAsia="Times New Roman" w:hAnsi="Times New Roman" w:cs="Times New Roman"/>
      <w:sz w:val="28"/>
      <w:szCs w:val="28"/>
    </w:rPr>
  </w:style>
  <w:style w:type="paragraph" w:customStyle="1" w:styleId="Vnbnnidung0">
    <w:name w:val="Văn bản nội dung"/>
    <w:basedOn w:val="Normal"/>
    <w:link w:val="Vnbnnidung"/>
    <w:rsid w:val="00246FB9"/>
    <w:pPr>
      <w:widowControl w:val="0"/>
      <w:spacing w:after="120"/>
      <w:ind w:firstLine="400"/>
    </w:pPr>
    <w:rPr>
      <w:b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20311">
      <w:bodyDiv w:val="1"/>
      <w:marLeft w:val="0"/>
      <w:marRight w:val="0"/>
      <w:marTop w:val="0"/>
      <w:marBottom w:val="0"/>
      <w:divBdr>
        <w:top w:val="none" w:sz="0" w:space="0" w:color="auto"/>
        <w:left w:val="none" w:sz="0" w:space="0" w:color="auto"/>
        <w:bottom w:val="none" w:sz="0" w:space="0" w:color="auto"/>
        <w:right w:val="none" w:sz="0" w:space="0" w:color="auto"/>
      </w:divBdr>
    </w:div>
    <w:div w:id="1078863861">
      <w:bodyDiv w:val="1"/>
      <w:marLeft w:val="0"/>
      <w:marRight w:val="0"/>
      <w:marTop w:val="0"/>
      <w:marBottom w:val="0"/>
      <w:divBdr>
        <w:top w:val="none" w:sz="0" w:space="0" w:color="auto"/>
        <w:left w:val="none" w:sz="0" w:space="0" w:color="auto"/>
        <w:bottom w:val="none" w:sz="0" w:space="0" w:color="auto"/>
        <w:right w:val="none" w:sz="0" w:space="0" w:color="auto"/>
      </w:divBdr>
    </w:div>
    <w:div w:id="1496873994">
      <w:bodyDiv w:val="1"/>
      <w:marLeft w:val="0"/>
      <w:marRight w:val="0"/>
      <w:marTop w:val="0"/>
      <w:marBottom w:val="0"/>
      <w:divBdr>
        <w:top w:val="none" w:sz="0" w:space="0" w:color="auto"/>
        <w:left w:val="none" w:sz="0" w:space="0" w:color="auto"/>
        <w:bottom w:val="none" w:sz="0" w:space="0" w:color="auto"/>
        <w:right w:val="none" w:sz="0" w:space="0" w:color="auto"/>
      </w:divBdr>
    </w:div>
    <w:div w:id="1582912118">
      <w:bodyDiv w:val="1"/>
      <w:marLeft w:val="0"/>
      <w:marRight w:val="0"/>
      <w:marTop w:val="0"/>
      <w:marBottom w:val="0"/>
      <w:divBdr>
        <w:top w:val="none" w:sz="0" w:space="0" w:color="auto"/>
        <w:left w:val="none" w:sz="0" w:space="0" w:color="auto"/>
        <w:bottom w:val="none" w:sz="0" w:space="0" w:color="auto"/>
        <w:right w:val="none" w:sz="0" w:space="0" w:color="auto"/>
      </w:divBdr>
    </w:div>
    <w:div w:id="18638598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chuyendoiso.mob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1CD1B78-EBC3-430E-A0B1-33CA6EADC48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1350</Words>
  <Characters>7697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84918777906</cp:lastModifiedBy>
  <cp:revision>5</cp:revision>
  <cp:lastPrinted>2025-04-28T08:03:00Z</cp:lastPrinted>
  <dcterms:created xsi:type="dcterms:W3CDTF">2025-08-20T08:37:00Z</dcterms:created>
  <dcterms:modified xsi:type="dcterms:W3CDTF">2025-10-08T01:58:00Z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032E8E7F7C8A46EAB384BB8802022A6E_13</vt:lpwstr>
  </property>
</Properties>
</file>